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rPr>
      </w:pPr>
      <w:r>
        <w:rPr>
          <w:rFonts w:cs="Arial" w:ascii="Arial" w:hAnsi="Arial"/>
        </w:rPr>
      </w:r>
    </w:p>
    <w:tbl>
      <w:tblPr>
        <w:tblW w:w="9923" w:type="dxa"/>
        <w:jc w:val="left"/>
        <w:tblInd w:w="-162" w:type="dxa"/>
        <w:tblLayout w:type="fixed"/>
        <w:tblCellMar>
          <w:top w:w="0" w:type="dxa"/>
          <w:left w:w="93" w:type="dxa"/>
          <w:bottom w:w="0" w:type="dxa"/>
          <w:right w:w="108" w:type="dxa"/>
        </w:tblCellMar>
        <w:tblLook w:firstRow="1" w:noVBand="1" w:lastRow="0" w:firstColumn="1" w:lastColumn="0" w:noHBand="0" w:val="04a0"/>
      </w:tblPr>
      <w:tblGrid>
        <w:gridCol w:w="9923"/>
      </w:tblGrid>
      <w:tr>
        <w:trPr/>
        <w:tc>
          <w:tcPr>
            <w:tcW w:w="992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tabs>
                <w:tab w:val="clear" w:pos="709"/>
                <w:tab w:val="left" w:pos="7822" w:leader="none"/>
              </w:tabs>
              <w:spacing w:before="120" w:after="120"/>
              <w:rPr/>
            </w:pPr>
            <w:r>
              <w:rPr>
                <w:rFonts w:cs="Arial" w:ascii="Arial" w:hAnsi="Arial"/>
                <w:b/>
                <w:bCs/>
                <w:sz w:val="22"/>
                <w:szCs w:val="22"/>
              </w:rPr>
              <w:t xml:space="preserve">BTS </w:t>
            </w:r>
            <w:r>
              <w:rPr>
                <w:rFonts w:cs="Arial" w:ascii="Arial" w:hAnsi="Arial"/>
                <w:b/>
                <w:caps/>
                <w:sz w:val="22"/>
                <w:szCs w:val="22"/>
              </w:rPr>
              <w:t>Services informatiques aux organisations</w:t>
            </w:r>
            <w:r>
              <w:rPr>
                <w:rFonts w:cs="Arial" w:ascii="Arial" w:hAnsi="Arial"/>
                <w:b/>
                <w:bCs/>
                <w:sz w:val="22"/>
                <w:szCs w:val="22"/>
              </w:rPr>
              <w:tab/>
              <w:t>SESSION 2025</w:t>
            </w:r>
          </w:p>
          <w:p>
            <w:pPr>
              <w:pStyle w:val="Normal"/>
              <w:spacing w:before="120" w:after="120"/>
              <w:jc w:val="center"/>
              <w:rPr>
                <w:rFonts w:ascii="Arial" w:hAnsi="Arial"/>
                <w:bCs/>
                <w:sz w:val="22"/>
                <w:szCs w:val="22"/>
                <w:lang w:eastAsia="fr-FR"/>
              </w:rPr>
            </w:pPr>
            <w:r>
              <w:rPr>
                <w:rFonts w:ascii="Arial" w:hAnsi="Arial"/>
                <w:b/>
                <w:sz w:val="22"/>
                <w:szCs w:val="22"/>
                <w:lang w:eastAsia="fr-FR"/>
              </w:rPr>
              <w:t>Épreuve E6 - Administration des systèmes et des réseaux (option SISR)</w:t>
            </w:r>
          </w:p>
          <w:p>
            <w:pPr>
              <w:pStyle w:val="Normal"/>
              <w:numPr>
                <w:ilvl w:val="0"/>
                <w:numId w:val="0"/>
              </w:numPr>
              <w:spacing w:before="120" w:after="120"/>
              <w:ind w:hanging="0" w:left="0"/>
              <w:jc w:val="center"/>
              <w:outlineLvl w:val="0"/>
              <w:rPr>
                <w:rFonts w:ascii="Arial" w:hAnsi="Arial" w:cs="Arial"/>
                <w:b/>
                <w:bCs/>
                <w:sz w:val="22"/>
                <w:szCs w:val="22"/>
              </w:rPr>
            </w:pPr>
            <w:r>
              <w:rPr>
                <w:rFonts w:cs="Arial" w:ascii="Arial" w:hAnsi="Arial"/>
                <w:b/>
                <w:bCs/>
                <w:sz w:val="22"/>
                <w:szCs w:val="22"/>
              </w:rPr>
              <w:t xml:space="preserve">ANNEXE 7-1-A : </w:t>
            </w:r>
            <w:bookmarkStart w:id="0" w:name="__DdeLink__7633_1198793989"/>
            <w:r>
              <w:rPr>
                <w:rFonts w:ascii="Arial" w:hAnsi="Arial"/>
                <w:b/>
                <w:bCs/>
                <w:sz w:val="22"/>
                <w:szCs w:val="22"/>
              </w:rPr>
              <w:t xml:space="preserve">Fiche descriptive de réalisation professionnelle </w:t>
            </w:r>
            <w:bookmarkEnd w:id="0"/>
            <w:r>
              <w:rPr>
                <w:rFonts w:ascii="Arial" w:hAnsi="Arial"/>
                <w:b/>
                <w:bCs/>
                <w:sz w:val="22"/>
                <w:szCs w:val="22"/>
              </w:rPr>
              <w:t>(recto)</w:t>
            </w:r>
          </w:p>
        </w:tc>
      </w:tr>
    </w:tbl>
    <w:p>
      <w:pPr>
        <w:pStyle w:val="Normal"/>
        <w:numPr>
          <w:ilvl w:val="0"/>
          <w:numId w:val="0"/>
        </w:numPr>
        <w:ind w:hanging="0" w:left="0"/>
        <w:outlineLvl w:val="0"/>
        <w:rPr>
          <w:rFonts w:ascii="Arial" w:hAnsi="Arial" w:cs="Arial"/>
          <w:bCs/>
          <w:sz w:val="11"/>
          <w:szCs w:val="11"/>
          <w:u w:val="single"/>
        </w:rPr>
      </w:pPr>
      <w:r>
        <w:rPr>
          <w:rFonts w:cs="Arial" w:ascii="Arial" w:hAnsi="Arial"/>
          <w:bCs/>
          <w:sz w:val="11"/>
          <w:szCs w:val="11"/>
          <w:u w:val="single"/>
        </w:rPr>
      </w:r>
    </w:p>
    <w:tbl>
      <w:tblPr>
        <w:tblW w:w="9923" w:type="dxa"/>
        <w:jc w:val="left"/>
        <w:tblInd w:w="-162" w:type="dxa"/>
        <w:tblLayout w:type="fixed"/>
        <w:tblCellMar>
          <w:top w:w="0" w:type="dxa"/>
          <w:left w:w="5" w:type="dxa"/>
          <w:bottom w:w="0" w:type="dxa"/>
          <w:right w:w="5" w:type="dxa"/>
        </w:tblCellMar>
        <w:tblLook w:firstRow="0" w:noVBand="0" w:lastRow="0" w:firstColumn="0" w:lastColumn="0" w:noHBand="0" w:val="0000"/>
      </w:tblPr>
      <w:tblGrid>
        <w:gridCol w:w="3110"/>
        <w:gridCol w:w="4111"/>
        <w:gridCol w:w="716"/>
        <w:gridCol w:w="1986"/>
      </w:tblGrid>
      <w:tr>
        <w:trPr>
          <w:trHeight w:val="406" w:hRule="atLeast"/>
          <w:cantSplit w:val="true"/>
        </w:trPr>
        <w:tc>
          <w:tcPr>
            <w:tcW w:w="7937" w:type="dxa"/>
            <w:gridSpan w:val="3"/>
            <w:tcBorders>
              <w:top w:val="single" w:sz="4" w:space="0" w:color="000001"/>
              <w:left w:val="single" w:sz="4" w:space="0" w:color="000001"/>
              <w:bottom w:val="single" w:sz="4" w:space="0" w:color="00000A"/>
              <w:right w:val="single" w:sz="4" w:space="0" w:color="000001"/>
            </w:tcBorders>
            <w:shd w:color="auto" w:fill="auto" w:val="clear"/>
            <w:vAlign w:val="center"/>
          </w:tcPr>
          <w:p>
            <w:pPr>
              <w:pStyle w:val="Normal"/>
              <w:snapToGrid w:val="false"/>
              <w:spacing w:lineRule="auto" w:line="276" w:before="120" w:after="120"/>
              <w:jc w:val="center"/>
              <w:rPr>
                <w:rFonts w:ascii="Arial" w:hAnsi="Arial"/>
                <w:b/>
                <w:sz w:val="20"/>
              </w:rPr>
            </w:pPr>
            <w:r>
              <w:rPr>
                <w:rFonts w:ascii="Arial" w:hAnsi="Arial"/>
                <w:b/>
              </w:rPr>
              <w:t>DESCRIPTION D’UNE RÉALISATION PROFESSIONNELLE</w:t>
            </w:r>
          </w:p>
        </w:tc>
        <w:tc>
          <w:tcPr>
            <w:tcW w:w="1986" w:type="dxa"/>
            <w:tcBorders>
              <w:top w:val="single" w:sz="4" w:space="0" w:color="000001"/>
              <w:left w:val="single" w:sz="4" w:space="0" w:color="000001"/>
              <w:bottom w:val="single" w:sz="4" w:space="0" w:color="00000A"/>
              <w:right w:val="single" w:sz="4" w:space="0" w:color="000001"/>
            </w:tcBorders>
            <w:shd w:color="auto" w:fill="auto" w:val="clear"/>
            <w:vAlign w:val="center"/>
          </w:tcPr>
          <w:p>
            <w:pPr>
              <w:pStyle w:val="Normal"/>
              <w:tabs>
                <w:tab w:val="clear" w:pos="709"/>
                <w:tab w:val="right" w:pos="1837" w:leader="dot"/>
              </w:tabs>
              <w:snapToGrid w:val="false"/>
              <w:spacing w:lineRule="auto" w:line="276" w:before="120" w:after="60"/>
              <w:rPr>
                <w:rFonts w:ascii="Arial" w:hAnsi="Arial"/>
                <w:b/>
                <w:sz w:val="20"/>
              </w:rPr>
            </w:pPr>
            <w:r>
              <w:rPr>
                <w:rFonts w:ascii="Arial" w:hAnsi="Arial"/>
                <w:b/>
                <w:sz w:val="20"/>
              </w:rPr>
              <w:t xml:space="preserve">N° réalisation : </w:t>
            </w:r>
            <w:r>
              <w:rPr>
                <w:rFonts w:ascii="Arial" w:hAnsi="Arial"/>
                <w:b/>
                <w:sz w:val="20"/>
              </w:rPr>
              <w:t>SP2</w:t>
            </w:r>
          </w:p>
        </w:tc>
      </w:tr>
      <w:tr>
        <w:trPr>
          <w:trHeight w:val="438" w:hRule="atLeast"/>
          <w:cantSplit w:val="true"/>
        </w:trPr>
        <w:tc>
          <w:tcPr>
            <w:tcW w:w="7221" w:type="dxa"/>
            <w:gridSpan w:val="2"/>
            <w:tcBorders>
              <w:top w:val="single" w:sz="4" w:space="0" w:color="000001"/>
              <w:left w:val="single" w:sz="4" w:space="0" w:color="000001"/>
              <w:bottom w:val="single" w:sz="4" w:space="0" w:color="00000A"/>
              <w:right w:val="single" w:sz="4" w:space="0" w:color="000001"/>
            </w:tcBorders>
            <w:shd w:color="auto" w:fill="auto" w:val="clear"/>
          </w:tcPr>
          <w:p>
            <w:pPr>
              <w:pStyle w:val="Normal"/>
              <w:snapToGrid w:val="false"/>
              <w:spacing w:lineRule="auto" w:line="276" w:before="60" w:after="60"/>
              <w:rPr>
                <w:rFonts w:ascii="Arial" w:hAnsi="Arial"/>
                <w:b/>
                <w:sz w:val="20"/>
              </w:rPr>
            </w:pPr>
            <w:r>
              <w:rPr>
                <w:rFonts w:ascii="Arial" w:hAnsi="Arial"/>
                <w:b/>
                <w:sz w:val="20"/>
              </w:rPr>
              <w:t>Nom, prénom : MOUNKALA BASSALABIO Messy De Japhet</w:t>
            </w:r>
          </w:p>
        </w:tc>
        <w:tc>
          <w:tcPr>
            <w:tcW w:w="2702" w:type="dxa"/>
            <w:gridSpan w:val="2"/>
            <w:tcBorders>
              <w:top w:val="single" w:sz="4" w:space="0" w:color="000001"/>
              <w:left w:val="single" w:sz="4" w:space="0" w:color="000001"/>
              <w:bottom w:val="single" w:sz="4" w:space="0" w:color="00000A"/>
              <w:right w:val="single" w:sz="4" w:space="0" w:color="000001"/>
            </w:tcBorders>
            <w:shd w:color="auto" w:fill="auto" w:val="clear"/>
          </w:tcPr>
          <w:p>
            <w:pPr>
              <w:pStyle w:val="Normal"/>
              <w:snapToGrid w:val="false"/>
              <w:spacing w:lineRule="auto" w:line="276" w:before="60" w:after="60"/>
              <w:rPr>
                <w:rFonts w:ascii="Arial" w:hAnsi="Arial"/>
                <w:b/>
                <w:sz w:val="20"/>
              </w:rPr>
            </w:pPr>
            <w:r>
              <w:rPr>
                <w:rFonts w:ascii="Arial" w:hAnsi="Arial"/>
                <w:b/>
                <w:sz w:val="20"/>
                <w:szCs w:val="20"/>
              </w:rPr>
              <w:t>N° candidat :02442762546</w:t>
            </w:r>
          </w:p>
        </w:tc>
      </w:tr>
      <w:tr>
        <w:trPr>
          <w:trHeight w:val="406" w:hRule="atLeast"/>
          <w:cantSplit w:val="true"/>
        </w:trPr>
        <w:tc>
          <w:tcPr>
            <w:tcW w:w="3110" w:type="dxa"/>
            <w:tcBorders>
              <w:top w:val="single" w:sz="4" w:space="0" w:color="000001"/>
              <w:left w:val="single" w:sz="4" w:space="0" w:color="000001"/>
              <w:bottom w:val="single" w:sz="4" w:space="0" w:color="00000A"/>
              <w:right w:val="single" w:sz="4" w:space="0" w:color="000001"/>
            </w:tcBorders>
            <w:shd w:color="auto" w:fill="auto" w:val="clear"/>
            <w:vAlign w:val="center"/>
          </w:tcPr>
          <w:p>
            <w:pPr>
              <w:pStyle w:val="Normal"/>
              <w:tabs>
                <w:tab w:val="clear" w:pos="709"/>
                <w:tab w:val="right" w:pos="2554" w:leader="none"/>
              </w:tabs>
              <w:snapToGrid w:val="false"/>
              <w:spacing w:before="120" w:after="120"/>
              <w:jc w:val="both"/>
              <w:rPr/>
            </w:pPr>
            <w:r>
              <w:rPr>
                <w:rFonts w:ascii="Arial" w:hAnsi="Arial"/>
                <w:b/>
                <w:sz w:val="20"/>
                <w:szCs w:val="21"/>
              </w:rPr>
              <w:t>Épreuve ponctuelle</w:t>
              <w:tab/>
            </w:r>
            <w:r>
              <w:fldChar w:fldCharType="begin">
                <w:ffData>
                  <w:name w:val="Bookmark"/>
                  <w:enabled/>
                  <w:calcOnExit w:val="0"/>
                  <w:checkBox>
                    <w:sizeAuto/>
                    <w:checked/>
                  </w:checkBox>
                </w:ffData>
              </w:fldChar>
            </w:r>
            <w:r>
              <w:rPr>
                <w:sz w:val="20"/>
                <w:b/>
                <w:szCs w:val="21"/>
                <w:rFonts w:ascii="Arial" w:hAnsi="Arial"/>
              </w:rPr>
              <w:instrText xml:space="preserve"> FORMCHECKBOX </w:instrText>
            </w:r>
            <w:r>
              <w:rPr>
                <w:sz w:val="20"/>
                <w:b/>
                <w:szCs w:val="21"/>
                <w:rFonts w:ascii="Arial" w:hAnsi="Arial"/>
              </w:rPr>
              <w:fldChar w:fldCharType="separate"/>
            </w:r>
            <w:bookmarkStart w:id="1" w:name="Bookmark"/>
            <w:bookmarkStart w:id="2" w:name="Bookmark"/>
            <w:bookmarkEnd w:id="2"/>
            <w:r/>
            <w:r>
              <w:rPr>
                <w:sz w:val="20"/>
                <w:b/>
                <w:szCs w:val="21"/>
                <w:rFonts w:ascii="Arial" w:hAnsi="Arial"/>
              </w:rPr>
              <w:fldChar w:fldCharType="end"/>
            </w:r>
            <w:r>
              <w:rPr>
                <w:rFonts w:ascii="Arial" w:hAnsi="Arial"/>
                <w:b/>
                <w:sz w:val="20"/>
                <w:szCs w:val="21"/>
              </w:rPr>
            </w:r>
          </w:p>
        </w:tc>
        <w:tc>
          <w:tcPr>
            <w:tcW w:w="4111" w:type="dxa"/>
            <w:tcBorders>
              <w:top w:val="single" w:sz="4" w:space="0" w:color="000001"/>
              <w:left w:val="single" w:sz="4" w:space="0" w:color="000001"/>
              <w:bottom w:val="single" w:sz="4" w:space="0" w:color="00000A"/>
              <w:right w:val="single" w:sz="4" w:space="0" w:color="000001"/>
            </w:tcBorders>
            <w:shd w:color="auto" w:fill="auto" w:val="clear"/>
            <w:vAlign w:val="center"/>
          </w:tcPr>
          <w:p>
            <w:pPr>
              <w:pStyle w:val="Normal"/>
              <w:tabs>
                <w:tab w:val="clear" w:pos="709"/>
                <w:tab w:val="right" w:pos="1986" w:leader="none"/>
              </w:tabs>
              <w:snapToGrid w:val="false"/>
              <w:spacing w:before="120" w:after="120"/>
              <w:jc w:val="both"/>
              <w:rPr/>
            </w:pPr>
            <w:r>
              <w:rPr>
                <w:rFonts w:ascii="Arial" w:hAnsi="Arial"/>
                <w:b/>
                <w:sz w:val="20"/>
                <w:szCs w:val="21"/>
              </w:rPr>
              <w:t>Contrôle en cours de formation</w:t>
              <w:tab/>
            </w:r>
            <w:r>
              <w:fldChar w:fldCharType="begin">
                <w:ffData>
                  <w:name w:val="Bookmark Copie 1"/>
                  <w:enabled/>
                  <w:calcOnExit w:val="0"/>
                  <w:checkBox>
                    <w:sizeAuto/>
                  </w:checkBox>
                </w:ffData>
              </w:fldChar>
            </w:r>
            <w:r>
              <w:rPr>
                <w:sz w:val="20"/>
                <w:b/>
                <w:szCs w:val="21"/>
                <w:rFonts w:ascii="Arial" w:hAnsi="Arial"/>
              </w:rPr>
              <w:instrText xml:space="preserve"> FORMCHECKBOX </w:instrText>
            </w:r>
            <w:r>
              <w:rPr>
                <w:sz w:val="20"/>
                <w:b/>
                <w:szCs w:val="21"/>
                <w:rFonts w:ascii="Arial" w:hAnsi="Arial"/>
              </w:rPr>
              <w:fldChar w:fldCharType="separate"/>
            </w:r>
            <w:bookmarkStart w:id="3" w:name="Bookmark_Copie_1"/>
            <w:bookmarkStart w:id="4" w:name="Bookmark_Copie_1"/>
            <w:bookmarkEnd w:id="4"/>
            <w:r/>
            <w:r>
              <w:rPr>
                <w:sz w:val="20"/>
                <w:b/>
                <w:szCs w:val="21"/>
                <w:rFonts w:ascii="Arial" w:hAnsi="Arial"/>
              </w:rPr>
              <w:fldChar w:fldCharType="end"/>
            </w:r>
            <w:r>
              <w:rPr>
                <w:rFonts w:ascii="Arial" w:hAnsi="Arial"/>
                <w:b/>
                <w:sz w:val="20"/>
                <w:szCs w:val="21"/>
              </w:rPr>
            </w:r>
          </w:p>
        </w:tc>
        <w:tc>
          <w:tcPr>
            <w:tcW w:w="2702" w:type="dxa"/>
            <w:gridSpan w:val="2"/>
            <w:tcBorders>
              <w:top w:val="single" w:sz="4" w:space="0" w:color="000001"/>
              <w:left w:val="single" w:sz="4" w:space="0" w:color="000001"/>
              <w:bottom w:val="single" w:sz="4" w:space="0" w:color="00000A"/>
              <w:right w:val="single" w:sz="4" w:space="0" w:color="000001"/>
            </w:tcBorders>
            <w:shd w:color="auto" w:fill="auto" w:val="clear"/>
            <w:vAlign w:val="center"/>
          </w:tcPr>
          <w:p>
            <w:pPr>
              <w:pStyle w:val="Normal"/>
              <w:snapToGrid w:val="false"/>
              <w:spacing w:lineRule="auto" w:line="276" w:before="120" w:after="120"/>
              <w:jc w:val="both"/>
              <w:rPr>
                <w:rFonts w:ascii="Arial" w:hAnsi="Arial"/>
                <w:b/>
                <w:sz w:val="20"/>
                <w:szCs w:val="21"/>
              </w:rPr>
            </w:pPr>
            <w:r>
              <w:rPr>
                <w:rFonts w:ascii="Arial" w:hAnsi="Arial"/>
                <w:b/>
                <w:sz w:val="20"/>
                <w:szCs w:val="20"/>
              </w:rPr>
              <w:t xml:space="preserve">Date : </w:t>
            </w:r>
            <w:r>
              <w:rPr>
                <w:rFonts w:cs="Arial" w:ascii="Arial" w:hAnsi="Arial"/>
                <w:sz w:val="20"/>
                <w:szCs w:val="20"/>
              </w:rPr>
              <w:t>..</w:t>
            </w:r>
            <w:r>
              <w:rPr>
                <w:rFonts w:cs="Arial" w:ascii="Arial" w:hAnsi="Arial"/>
                <w:b/>
                <w:bCs/>
                <w:sz w:val="20"/>
                <w:szCs w:val="20"/>
              </w:rPr>
              <w:t>10.</w:t>
            </w:r>
            <w:r>
              <w:rPr>
                <w:rFonts w:cs="Arial" w:ascii="Arial" w:hAnsi="Arial"/>
                <w:sz w:val="20"/>
                <w:szCs w:val="20"/>
              </w:rPr>
              <w:t>... / ...</w:t>
            </w:r>
            <w:r>
              <w:rPr>
                <w:rFonts w:cs="Arial" w:ascii="Arial" w:hAnsi="Arial"/>
                <w:b/>
                <w:bCs/>
                <w:sz w:val="20"/>
                <w:szCs w:val="20"/>
              </w:rPr>
              <w:t>03</w:t>
            </w:r>
            <w:r>
              <w:rPr>
                <w:rFonts w:cs="Arial" w:ascii="Arial" w:hAnsi="Arial"/>
                <w:sz w:val="20"/>
                <w:szCs w:val="20"/>
              </w:rPr>
              <w:t>... /..</w:t>
            </w:r>
            <w:r>
              <w:rPr>
                <w:rFonts w:cs="Arial" w:ascii="Arial" w:hAnsi="Arial"/>
                <w:b/>
                <w:bCs/>
                <w:sz w:val="20"/>
                <w:szCs w:val="20"/>
              </w:rPr>
              <w:t>2025</w:t>
            </w:r>
            <w:r>
              <w:rPr>
                <w:rFonts w:cs="Arial" w:ascii="Arial" w:hAnsi="Arial"/>
                <w:sz w:val="20"/>
                <w:szCs w:val="20"/>
              </w:rPr>
              <w:t>...........</w:t>
            </w:r>
          </w:p>
        </w:tc>
      </w:tr>
      <w:tr>
        <w:trPr>
          <w:trHeight w:val="510" w:hRule="atLeast"/>
          <w:cantSplit w:val="true"/>
        </w:trPr>
        <w:tc>
          <w:tcPr>
            <w:tcW w:w="9923"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Heading9"/>
              <w:tabs>
                <w:tab w:val="clear" w:pos="709"/>
                <w:tab w:val="left" w:pos="0" w:leader="none"/>
              </w:tabs>
              <w:snapToGrid w:val="false"/>
              <w:spacing w:before="0" w:after="0"/>
              <w:rPr>
                <w:b/>
                <w:sz w:val="20"/>
                <w:szCs w:val="24"/>
              </w:rPr>
            </w:pPr>
            <w:r>
              <w:rPr>
                <w:b/>
                <w:sz w:val="20"/>
                <w:szCs w:val="24"/>
              </w:rPr>
              <w:t>Organisation support de la réalisation professionnelle : Maison des Ligues de Lorraine (M2L)</w:t>
            </w:r>
          </w:p>
          <w:p>
            <w:pPr>
              <w:pStyle w:val="Normal"/>
              <w:rPr>
                <w:rFonts w:ascii="Arial" w:hAnsi="Arial" w:cs="Arial"/>
                <w:sz w:val="20"/>
              </w:rPr>
            </w:pPr>
            <w:r>
              <w:rPr>
                <w:rFonts w:cs="Arial" w:ascii="Arial" w:hAnsi="Arial"/>
                <w:sz w:val="20"/>
              </w:rPr>
            </w:r>
          </w:p>
        </w:tc>
      </w:tr>
      <w:tr>
        <w:trPr>
          <w:trHeight w:val="510" w:hRule="atLeast"/>
          <w:cantSplit w:val="true"/>
        </w:trPr>
        <w:tc>
          <w:tcPr>
            <w:tcW w:w="9923"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Heading9"/>
              <w:tabs>
                <w:tab w:val="clear" w:pos="709"/>
                <w:tab w:val="left" w:pos="0" w:leader="none"/>
              </w:tabs>
              <w:snapToGrid w:val="false"/>
              <w:spacing w:before="0" w:after="0"/>
              <w:rPr>
                <w:b/>
                <w:sz w:val="20"/>
                <w:szCs w:val="24"/>
              </w:rPr>
            </w:pPr>
            <w:r>
              <w:rPr>
                <w:b/>
                <w:sz w:val="20"/>
                <w:szCs w:val="24"/>
              </w:rPr>
              <w:t xml:space="preserve">Intitulé de la réalisation professionnelle : </w:t>
            </w:r>
            <w:r>
              <w:rPr>
                <w:b/>
                <w:sz w:val="20"/>
                <w:szCs w:val="24"/>
              </w:rPr>
              <w:t xml:space="preserve">Mise en place d’une solution d’accès </w:t>
            </w:r>
            <w:r>
              <w:rPr>
                <w:b/>
                <w:sz w:val="20"/>
                <w:szCs w:val="24"/>
              </w:rPr>
              <w:t>distant</w:t>
            </w:r>
            <w:r>
              <w:rPr>
                <w:b/>
                <w:sz w:val="20"/>
                <w:szCs w:val="24"/>
              </w:rPr>
              <w:t xml:space="preserve"> (VPN)</w:t>
            </w:r>
            <w:r>
              <w:rPr>
                <w:b/>
                <w:sz w:val="20"/>
                <w:szCs w:val="24"/>
              </w:rPr>
              <w:t xml:space="preserve"> </w:t>
            </w:r>
            <w:r>
              <w:rPr>
                <w:b/>
                <w:sz w:val="20"/>
                <w:szCs w:val="24"/>
              </w:rPr>
              <w:t>pour la M2L</w:t>
            </w:r>
          </w:p>
          <w:p>
            <w:pPr>
              <w:pStyle w:val="Normal"/>
              <w:rPr>
                <w:rFonts w:ascii="Arial" w:hAnsi="Arial" w:cs="Arial"/>
                <w:sz w:val="20"/>
              </w:rPr>
            </w:pPr>
            <w:r>
              <w:rPr>
                <w:rFonts w:cs="Arial" w:ascii="Arial" w:hAnsi="Arial"/>
                <w:sz w:val="20"/>
              </w:rPr>
            </w:r>
          </w:p>
        </w:tc>
      </w:tr>
      <w:tr>
        <w:trPr>
          <w:trHeight w:val="624" w:hRule="atLeast"/>
          <w:cantSplit w:val="true"/>
        </w:trPr>
        <w:tc>
          <w:tcPr>
            <w:tcW w:w="9923" w:type="dxa"/>
            <w:gridSpan w:val="4"/>
            <w:tcBorders>
              <w:top w:val="single" w:sz="4" w:space="0" w:color="000001"/>
              <w:left w:val="single" w:sz="4" w:space="0" w:color="000001"/>
              <w:bottom w:val="single" w:sz="4" w:space="0" w:color="00000A"/>
              <w:right w:val="single" w:sz="4" w:space="0" w:color="000001"/>
            </w:tcBorders>
            <w:shd w:color="auto" w:fill="auto" w:val="clear"/>
          </w:tcPr>
          <w:p>
            <w:pPr>
              <w:pStyle w:val="Heading9"/>
              <w:tabs>
                <w:tab w:val="clear" w:pos="709"/>
                <w:tab w:val="left" w:pos="0" w:leader="none"/>
                <w:tab w:val="right" w:pos="5104" w:leader="dot"/>
                <w:tab w:val="right" w:pos="9781" w:leader="dot"/>
              </w:tabs>
              <w:spacing w:lineRule="auto" w:line="276" w:before="120" w:after="0"/>
              <w:rPr>
                <w:b/>
                <w:sz w:val="20"/>
                <w:szCs w:val="24"/>
              </w:rPr>
            </w:pPr>
            <w:r>
              <w:rPr>
                <w:b/>
                <w:sz w:val="20"/>
                <w:szCs w:val="24"/>
              </w:rPr>
              <w:t>Période de réalisation :</w:t>
            </w:r>
            <w:r>
              <w:rPr>
                <w:bCs/>
                <w:sz w:val="20"/>
                <w:szCs w:val="24"/>
              </w:rPr>
              <w:t xml:space="preserve"> </w:t>
              <w:tab/>
            </w:r>
            <w:r>
              <w:rPr>
                <w:b/>
                <w:bCs/>
                <w:sz w:val="20"/>
                <w:szCs w:val="24"/>
              </w:rPr>
              <w:t>10/03/2025</w:t>
            </w:r>
            <w:r>
              <w:rPr>
                <w:b w:val="false"/>
                <w:bCs w:val="false"/>
                <w:sz w:val="20"/>
                <w:szCs w:val="24"/>
              </w:rPr>
              <w:t>……...</w:t>
            </w:r>
            <w:r>
              <w:rPr>
                <w:b/>
                <w:sz w:val="20"/>
                <w:szCs w:val="24"/>
              </w:rPr>
              <w:t xml:space="preserve"> Lieu :</w:t>
            </w:r>
            <w:r>
              <w:rPr>
                <w:b/>
                <w:bCs/>
                <w:sz w:val="20"/>
                <w:szCs w:val="24"/>
              </w:rPr>
              <w:t xml:space="preserve"> CFA-ITIS 46 Bd de l’Yerres, 91000 Evry-Courcouronnes</w:t>
            </w:r>
          </w:p>
          <w:p>
            <w:pPr>
              <w:pStyle w:val="Heading9"/>
              <w:tabs>
                <w:tab w:val="clear" w:pos="709"/>
                <w:tab w:val="left" w:pos="0" w:leader="none"/>
              </w:tabs>
              <w:snapToGrid w:val="false"/>
              <w:spacing w:lineRule="auto" w:line="276" w:before="0" w:after="120"/>
              <w:rPr/>
            </w:pPr>
            <w:r>
              <w:rPr>
                <w:b/>
                <w:sz w:val="20"/>
                <w:szCs w:val="24"/>
              </w:rPr>
              <w:t>Modalité :</w:t>
              <w:tab/>
            </w:r>
            <w:r>
              <w:fldChar w:fldCharType="begin">
                <w:ffData>
                  <w:name w:val="Bookmark Copie 2"/>
                  <w:enabled/>
                  <w:calcOnExit w:val="0"/>
                  <w:checkBox>
                    <w:sizeAuto/>
                    <w:checked/>
                  </w:checkBox>
                </w:ffData>
              </w:fldChar>
            </w:r>
            <w:r>
              <w:rPr>
                <w:sz w:val="20"/>
                <w:b/>
                <w:szCs w:val="24"/>
              </w:rPr>
              <w:instrText xml:space="preserve"> FORMCHECKBOX </w:instrText>
            </w:r>
            <w:r>
              <w:rPr>
                <w:sz w:val="20"/>
                <w:b/>
                <w:szCs w:val="24"/>
              </w:rPr>
              <w:fldChar w:fldCharType="separate"/>
            </w:r>
            <w:bookmarkStart w:id="5" w:name="Bookmark_Copie_2"/>
            <w:bookmarkStart w:id="6" w:name="Bookmark_Copie_2"/>
            <w:bookmarkEnd w:id="6"/>
            <w:r>
              <w:rPr>
                <w:b/>
                <w:sz w:val="20"/>
                <w:szCs w:val="24"/>
              </w:rPr>
            </w:r>
            <w:r>
              <w:rPr>
                <w:sz w:val="20"/>
                <w:b/>
                <w:szCs w:val="24"/>
              </w:rPr>
              <w:fldChar w:fldCharType="end"/>
            </w:r>
            <w:bookmarkStart w:id="7" w:name="Bookmark_Copie_2_Copie_1"/>
            <w:bookmarkStart w:id="8" w:name="__Fieldmark__65_1509791683"/>
            <w:bookmarkStart w:id="9" w:name="__Fieldmark__4564_1198793989"/>
            <w:bookmarkStart w:id="10" w:name="__Fieldmark__56_1150498613"/>
            <w:bookmarkStart w:id="11" w:name="__Fieldmark__2136_266409169"/>
            <w:bookmarkStart w:id="12" w:name="Bookmark_Copie_2_Copie_1"/>
            <w:bookmarkStart w:id="13" w:name="Bookmark_Copie_2"/>
            <w:bookmarkEnd w:id="7"/>
            <w:bookmarkEnd w:id="8"/>
            <w:bookmarkEnd w:id="9"/>
            <w:bookmarkEnd w:id="10"/>
            <w:bookmarkEnd w:id="11"/>
            <w:bookmarkEnd w:id="12"/>
            <w:bookmarkEnd w:id="13"/>
            <w:r>
              <w:rPr>
                <w:b/>
                <w:sz w:val="20"/>
                <w:szCs w:val="24"/>
              </w:rPr>
              <w:t xml:space="preserve">  Seul</w:t>
            </w:r>
            <w:bookmarkStart w:id="14" w:name="CheckBox"/>
            <w:r>
              <w:rPr>
                <w:b/>
                <w:sz w:val="20"/>
                <w:szCs w:val="24"/>
              </w:rPr>
              <w:t>(e)</w:t>
              <w:tab/>
              <w:tab/>
            </w:r>
            <w:r>
              <w:fldChar w:fldCharType="begin">
                <w:ffData>
                  <w:name w:val="Bookmark Copie 3"/>
                  <w:enabled/>
                  <w:calcOnExit w:val="0"/>
                  <w:checkBox>
                    <w:sizeAuto/>
                  </w:checkBox>
                </w:ffData>
              </w:fldChar>
            </w:r>
            <w:r>
              <w:rPr>
                <w:sz w:val="20"/>
                <w:b/>
                <w:szCs w:val="24"/>
              </w:rPr>
              <w:instrText xml:space="preserve"> FORMCHECKBOX </w:instrText>
            </w:r>
            <w:r>
              <w:rPr>
                <w:sz w:val="20"/>
                <w:b/>
                <w:szCs w:val="24"/>
              </w:rPr>
              <w:fldChar w:fldCharType="separate"/>
            </w:r>
            <w:bookmarkStart w:id="15" w:name="Bookmark_Copie_3"/>
            <w:bookmarkStart w:id="16" w:name="Bookmark_Copie_3"/>
            <w:bookmarkEnd w:id="16"/>
            <w:r>
              <w:rPr>
                <w:b/>
                <w:sz w:val="20"/>
                <w:szCs w:val="24"/>
              </w:rPr>
            </w:r>
            <w:r>
              <w:rPr>
                <w:sz w:val="20"/>
                <w:b/>
                <w:szCs w:val="24"/>
              </w:rPr>
              <w:fldChar w:fldCharType="end"/>
            </w:r>
            <w:bookmarkStart w:id="17" w:name="Bookmark_Copie_3_Copie_1"/>
            <w:bookmarkStart w:id="18" w:name="__Fieldmark__80_1509791683"/>
            <w:bookmarkStart w:id="19" w:name="__Fieldmark__4571_1198793989"/>
            <w:bookmarkStart w:id="20" w:name="__Fieldmark__68_1150498613"/>
            <w:bookmarkStart w:id="21" w:name="__Fieldmark__2154_266409169"/>
            <w:bookmarkStart w:id="22" w:name="Bookmark_Copie_3_Copie_1"/>
            <w:bookmarkStart w:id="23" w:name="Bookmark_Copie_3"/>
            <w:bookmarkEnd w:id="14"/>
            <w:bookmarkEnd w:id="17"/>
            <w:bookmarkEnd w:id="18"/>
            <w:bookmarkEnd w:id="19"/>
            <w:bookmarkEnd w:id="20"/>
            <w:bookmarkEnd w:id="21"/>
            <w:bookmarkEnd w:id="22"/>
            <w:bookmarkEnd w:id="23"/>
            <w:r>
              <w:rPr>
                <w:b/>
                <w:sz w:val="20"/>
                <w:szCs w:val="24"/>
              </w:rPr>
              <w:t xml:space="preserve">  En équipe</w:t>
            </w:r>
          </w:p>
        </w:tc>
      </w:tr>
      <w:tr>
        <w:trPr>
          <w:trHeight w:val="1077" w:hRule="atLeast"/>
          <w:cantSplit w:val="true"/>
        </w:trPr>
        <w:tc>
          <w:tcPr>
            <w:tcW w:w="9923"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Heading9"/>
              <w:snapToGrid w:val="false"/>
              <w:spacing w:lineRule="auto" w:line="276" w:before="0" w:after="0"/>
              <w:rPr>
                <w:b/>
                <w:bCs/>
                <w:sz w:val="20"/>
                <w:szCs w:val="20"/>
              </w:rPr>
            </w:pPr>
            <w:r>
              <w:rPr>
                <w:b/>
                <w:bCs/>
                <w:sz w:val="20"/>
                <w:szCs w:val="20"/>
              </w:rPr>
              <w:t>Compétences travaillées</w:t>
            </w:r>
          </w:p>
          <w:p>
            <w:pPr>
              <w:pStyle w:val="Normal"/>
              <w:tabs>
                <w:tab w:val="clear" w:pos="709"/>
                <w:tab w:val="left" w:pos="1135" w:leader="none"/>
              </w:tabs>
              <w:spacing w:lineRule="auto" w:line="276"/>
              <w:rPr/>
            </w:pPr>
            <w:r>
              <w:rPr>
                <w:rFonts w:cs="Arial" w:ascii="Arial" w:hAnsi="Arial"/>
                <w:sz w:val="20"/>
              </w:rPr>
              <w:tab/>
            </w:r>
            <w:r>
              <w:fldChar w:fldCharType="begin">
                <w:ffData>
                  <w:name w:val="Bookmark Copie 4"/>
                  <w:enabled/>
                  <w:calcOnExit w:val="0"/>
                  <w:checkBox>
                    <w:sizeAuto/>
                    <w:checked/>
                  </w:checkBox>
                </w:ffData>
              </w:fldChar>
            </w:r>
            <w:r>
              <w:rPr>
                <w:sz w:val="20"/>
                <w:rFonts w:cs="Arial" w:ascii="Arial" w:hAnsi="Arial"/>
              </w:rPr>
              <w:instrText xml:space="preserve"> FORMCHECKBOX </w:instrText>
            </w:r>
            <w:r>
              <w:rPr>
                <w:sz w:val="20"/>
                <w:rFonts w:cs="Arial" w:ascii="Arial" w:hAnsi="Arial"/>
              </w:rPr>
              <w:fldChar w:fldCharType="separate"/>
            </w:r>
            <w:bookmarkStart w:id="24" w:name="Bookmark_Copie_4"/>
            <w:bookmarkStart w:id="25" w:name="Bookmark_Copie_4"/>
            <w:bookmarkEnd w:id="25"/>
            <w:r>
              <w:rPr>
                <w:rFonts w:cs="Arial" w:ascii="Arial" w:hAnsi="Arial"/>
                <w:sz w:val="20"/>
              </w:rPr>
            </w:r>
            <w:r>
              <w:rPr>
                <w:sz w:val="20"/>
                <w:rFonts w:cs="Arial" w:ascii="Arial" w:hAnsi="Arial"/>
              </w:rPr>
              <w:fldChar w:fldCharType="end"/>
            </w:r>
            <w:bookmarkStart w:id="26" w:name="Bookmark_Copie_4_Copie_1"/>
            <w:bookmarkStart w:id="27" w:name="__Fieldmark__95_1509791683"/>
            <w:bookmarkStart w:id="28" w:name="__Fieldmark__4578_1198793989"/>
            <w:bookmarkStart w:id="29" w:name="__Fieldmark__80_1150498613"/>
            <w:bookmarkStart w:id="30" w:name="__Fieldmark__2172_266409169"/>
            <w:bookmarkStart w:id="31" w:name="Bookmark_Copie_4_Copie_1"/>
            <w:bookmarkStart w:id="32" w:name="Bookmark_Copie_4"/>
            <w:bookmarkEnd w:id="26"/>
            <w:bookmarkEnd w:id="27"/>
            <w:bookmarkEnd w:id="28"/>
            <w:bookmarkEnd w:id="29"/>
            <w:bookmarkEnd w:id="30"/>
            <w:bookmarkEnd w:id="31"/>
            <w:bookmarkEnd w:id="32"/>
            <w:r>
              <w:rPr>
                <w:rFonts w:cs="Arial" w:ascii="Arial" w:hAnsi="Arial"/>
                <w:b/>
                <w:sz w:val="20"/>
              </w:rPr>
              <w:t xml:space="preserve"> </w:t>
            </w:r>
            <w:r>
              <w:rPr>
                <w:rFonts w:cs="Arial" w:ascii="Arial" w:hAnsi="Arial"/>
                <w:bCs/>
                <w:sz w:val="20"/>
              </w:rPr>
              <w:t>Concevoir une solution d’infrastructure réseau</w:t>
            </w:r>
          </w:p>
          <w:p>
            <w:pPr>
              <w:pStyle w:val="Normal"/>
              <w:tabs>
                <w:tab w:val="clear" w:pos="709"/>
                <w:tab w:val="left" w:pos="1135" w:leader="none"/>
              </w:tabs>
              <w:spacing w:lineRule="auto" w:line="276"/>
              <w:rPr/>
            </w:pPr>
            <w:r>
              <w:rPr>
                <w:rFonts w:cs="Arial" w:ascii="Arial" w:hAnsi="Arial"/>
                <w:sz w:val="20"/>
              </w:rPr>
              <w:tab/>
            </w:r>
            <w:r>
              <w:fldChar w:fldCharType="begin">
                <w:ffData>
                  <w:name w:val="Bookmark Copie 5"/>
                  <w:enabled/>
                  <w:calcOnExit w:val="0"/>
                  <w:checkBox>
                    <w:sizeAuto/>
                    <w:checked/>
                  </w:checkBox>
                </w:ffData>
              </w:fldChar>
            </w:r>
            <w:r>
              <w:rPr>
                <w:sz w:val="20"/>
                <w:rFonts w:cs="Arial" w:ascii="Arial" w:hAnsi="Arial"/>
              </w:rPr>
              <w:instrText xml:space="preserve"> FORMCHECKBOX </w:instrText>
            </w:r>
            <w:r>
              <w:rPr>
                <w:sz w:val="20"/>
                <w:rFonts w:cs="Arial" w:ascii="Arial" w:hAnsi="Arial"/>
              </w:rPr>
              <w:fldChar w:fldCharType="separate"/>
            </w:r>
            <w:bookmarkStart w:id="33" w:name="Bookmark_Copie_5"/>
            <w:bookmarkStart w:id="34" w:name="Bookmark_Copie_5"/>
            <w:bookmarkEnd w:id="34"/>
            <w:r>
              <w:rPr>
                <w:rFonts w:cs="Arial" w:ascii="Arial" w:hAnsi="Arial"/>
                <w:sz w:val="20"/>
              </w:rPr>
            </w:r>
            <w:r>
              <w:rPr>
                <w:sz w:val="20"/>
                <w:rFonts w:cs="Arial" w:ascii="Arial" w:hAnsi="Arial"/>
              </w:rPr>
              <w:fldChar w:fldCharType="end"/>
            </w:r>
            <w:bookmarkStart w:id="35" w:name="Bookmark_Copie_5_Copie_1"/>
            <w:bookmarkStart w:id="36" w:name="__Fieldmark__109_1509791683"/>
            <w:bookmarkStart w:id="37" w:name="__Fieldmark__4584_1198793989"/>
            <w:bookmarkStart w:id="38" w:name="__Fieldmark__91_1150498613"/>
            <w:bookmarkStart w:id="39" w:name="__Fieldmark__2189_266409169"/>
            <w:bookmarkStart w:id="40" w:name="Bookmark_Copie_5_Copie_1"/>
            <w:bookmarkStart w:id="41" w:name="Bookmark_Copie_5"/>
            <w:bookmarkEnd w:id="35"/>
            <w:bookmarkEnd w:id="36"/>
            <w:bookmarkEnd w:id="37"/>
            <w:bookmarkEnd w:id="38"/>
            <w:bookmarkEnd w:id="39"/>
            <w:bookmarkEnd w:id="40"/>
            <w:bookmarkEnd w:id="41"/>
            <w:r>
              <w:rPr>
                <w:rFonts w:cs="Arial" w:ascii="Arial" w:hAnsi="Arial"/>
                <w:b/>
                <w:sz w:val="20"/>
              </w:rPr>
              <w:t xml:space="preserve"> </w:t>
            </w:r>
            <w:r>
              <w:rPr>
                <w:rFonts w:cs="Arial" w:ascii="Arial" w:hAnsi="Arial"/>
                <w:sz w:val="20"/>
              </w:rPr>
              <w:t>Installer, tester et déployer une solution d’infrastructure réseau</w:t>
            </w:r>
          </w:p>
          <w:p>
            <w:pPr>
              <w:pStyle w:val="Normal"/>
              <w:tabs>
                <w:tab w:val="clear" w:pos="709"/>
                <w:tab w:val="left" w:pos="1135" w:leader="none"/>
              </w:tabs>
              <w:spacing w:lineRule="auto" w:line="276" w:before="0" w:after="120"/>
              <w:rPr/>
            </w:pPr>
            <w:r>
              <w:rPr>
                <w:rFonts w:cs="Arial" w:ascii="Arial" w:hAnsi="Arial"/>
                <w:sz w:val="20"/>
              </w:rPr>
              <w:tab/>
            </w:r>
            <w:r>
              <w:fldChar w:fldCharType="begin">
                <w:ffData>
                  <w:name w:val="Bookmark Copie 6"/>
                  <w:enabled/>
                  <w:calcOnExit w:val="0"/>
                  <w:checkBox>
                    <w:sizeAuto/>
                    <w:checked/>
                  </w:checkBox>
                </w:ffData>
              </w:fldChar>
            </w:r>
            <w:r>
              <w:rPr>
                <w:sz w:val="20"/>
                <w:rFonts w:cs="Arial" w:ascii="Arial" w:hAnsi="Arial"/>
              </w:rPr>
              <w:instrText xml:space="preserve"> FORMCHECKBOX </w:instrText>
            </w:r>
            <w:r>
              <w:rPr>
                <w:sz w:val="20"/>
                <w:rFonts w:cs="Arial" w:ascii="Arial" w:hAnsi="Arial"/>
              </w:rPr>
              <w:fldChar w:fldCharType="separate"/>
            </w:r>
            <w:bookmarkStart w:id="42" w:name="Bookmark_Copie_6"/>
            <w:bookmarkStart w:id="43" w:name="Bookmark_Copie_6"/>
            <w:bookmarkEnd w:id="43"/>
            <w:r>
              <w:rPr>
                <w:rFonts w:cs="Arial" w:ascii="Arial" w:hAnsi="Arial"/>
                <w:sz w:val="20"/>
              </w:rPr>
            </w:r>
            <w:r>
              <w:rPr>
                <w:sz w:val="20"/>
                <w:rFonts w:cs="Arial" w:ascii="Arial" w:hAnsi="Arial"/>
              </w:rPr>
              <w:fldChar w:fldCharType="end"/>
            </w:r>
            <w:bookmarkStart w:id="44" w:name="Bookmark_Copie_6_Copie_1"/>
            <w:bookmarkStart w:id="45" w:name="__Fieldmark__123_1509791683"/>
            <w:bookmarkStart w:id="46" w:name="__Fieldmark__4590_1198793989"/>
            <w:bookmarkStart w:id="47" w:name="__Fieldmark__102_1150498613"/>
            <w:bookmarkStart w:id="48" w:name="__Fieldmark__2206_266409169"/>
            <w:bookmarkStart w:id="49" w:name="Bookmark_Copie_6_Copie_1"/>
            <w:bookmarkStart w:id="50" w:name="Bookmark_Copie_6"/>
            <w:bookmarkEnd w:id="44"/>
            <w:bookmarkEnd w:id="45"/>
            <w:bookmarkEnd w:id="46"/>
            <w:bookmarkEnd w:id="47"/>
            <w:bookmarkEnd w:id="48"/>
            <w:bookmarkEnd w:id="49"/>
            <w:bookmarkEnd w:id="50"/>
            <w:r>
              <w:rPr>
                <w:rFonts w:cs="Arial" w:ascii="Arial" w:hAnsi="Arial"/>
                <w:b/>
                <w:sz w:val="20"/>
              </w:rPr>
              <w:t xml:space="preserve"> </w:t>
            </w:r>
            <w:r>
              <w:rPr>
                <w:rFonts w:cs="Arial" w:ascii="Arial" w:hAnsi="Arial"/>
                <w:sz w:val="20"/>
              </w:rPr>
              <w:t>Exploiter, dépanner et superviser une solution d’infrastructure réseau</w:t>
            </w:r>
          </w:p>
        </w:tc>
      </w:tr>
      <w:tr>
        <w:trPr>
          <w:trHeight w:val="1077" w:hRule="atLeast"/>
          <w:cantSplit w:val="true"/>
        </w:trPr>
        <w:tc>
          <w:tcPr>
            <w:tcW w:w="9923"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jc w:val="both"/>
              <w:rPr>
                <w:rFonts w:ascii="Arial" w:hAnsi="Arial" w:cs="Arial"/>
                <w:b/>
                <w:sz w:val="20"/>
              </w:rPr>
            </w:pPr>
            <w:r>
              <w:rPr>
                <w:rFonts w:cs="Arial" w:ascii="Arial" w:hAnsi="Arial"/>
                <w:b/>
                <w:sz w:val="20"/>
              </w:rPr>
              <w:t>Conditions de réalisation</w:t>
            </w:r>
            <w:r>
              <w:rPr>
                <w:rStyle w:val="FootnoteReference"/>
                <w:rFonts w:cs="Arial" w:ascii="Arial" w:hAnsi="Arial"/>
                <w:b/>
                <w:sz w:val="20"/>
              </w:rPr>
              <w:footnoteReference w:id="2"/>
            </w:r>
            <w:r>
              <w:rPr>
                <w:rFonts w:cs="Arial" w:ascii="Arial" w:hAnsi="Arial"/>
                <w:b/>
                <w:sz w:val="20"/>
              </w:rPr>
              <w:t xml:space="preserve"> (ressources fournies, résultats attendus)</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Ressources documentaires fournies : Cahier Des Charges + Documentation Contexte K2L</w:t>
            </w:r>
          </w:p>
          <w:p>
            <w:pPr>
              <w:pStyle w:val="Normal"/>
              <w:rPr>
                <w:rFonts w:ascii="Arial" w:hAnsi="Arial" w:cs="Arial"/>
                <w:sz w:val="20"/>
              </w:rPr>
            </w:pPr>
            <w:r>
              <w:rPr>
                <w:rFonts w:cs="Arial" w:ascii="Arial" w:hAnsi="Arial"/>
                <w:sz w:val="20"/>
              </w:rPr>
            </w:r>
          </w:p>
          <w:p>
            <w:pPr>
              <w:pStyle w:val="Normal"/>
              <w:rPr>
                <w:rFonts w:ascii="Arial" w:hAnsi="Arial" w:cs="Arial"/>
                <w:b/>
                <w:bCs/>
                <w:sz w:val="20"/>
                <w:u w:val="single"/>
              </w:rPr>
            </w:pPr>
            <w:r>
              <w:rPr>
                <w:rFonts w:cs="Arial" w:ascii="Arial" w:hAnsi="Arial"/>
                <w:b/>
                <w:bCs/>
                <w:sz w:val="20"/>
                <w:u w:val="single"/>
              </w:rPr>
              <w:t xml:space="preserve"> </w:t>
            </w:r>
            <w:r>
              <w:rPr>
                <w:rFonts w:cs="Arial" w:ascii="Arial" w:hAnsi="Arial"/>
                <w:b/>
                <w:bCs/>
                <w:sz w:val="20"/>
                <w:u w:val="single"/>
              </w:rPr>
              <w:t>Ressources Matérielles</w:t>
            </w:r>
          </w:p>
          <w:p>
            <w:pPr>
              <w:pStyle w:val="Normal"/>
              <w:rPr>
                <w:rFonts w:ascii="Arial" w:hAnsi="Arial" w:cs="Arial"/>
                <w:sz w:val="20"/>
              </w:rPr>
            </w:pPr>
            <w:r>
              <w:rPr>
                <w:rFonts w:cs="Arial" w:ascii="Arial" w:hAnsi="Arial"/>
                <w:sz w:val="20"/>
              </w:rPr>
            </w:r>
          </w:p>
          <w:p>
            <w:pPr>
              <w:pStyle w:val="Normal"/>
              <w:numPr>
                <w:ilvl w:val="0"/>
                <w:numId w:val="1"/>
              </w:numPr>
              <w:rPr>
                <w:rFonts w:ascii="Arial" w:hAnsi="Arial" w:cs="Arial"/>
                <w:sz w:val="20"/>
              </w:rPr>
            </w:pPr>
            <w:r>
              <w:rPr>
                <w:rFonts w:cs="Arial" w:ascii="Arial" w:hAnsi="Arial"/>
                <w:sz w:val="20"/>
              </w:rPr>
              <w:t xml:space="preserve">Serveur </w:t>
            </w:r>
            <w:r>
              <w:rPr>
                <w:rFonts w:cs="Arial" w:ascii="Arial" w:hAnsi="Arial"/>
                <w:sz w:val="20"/>
              </w:rPr>
              <w:t>Dell</w:t>
            </w:r>
            <w:r>
              <w:rPr>
                <w:rFonts w:cs="Arial" w:ascii="Arial" w:hAnsi="Arial"/>
                <w:sz w:val="20"/>
              </w:rPr>
              <w:t xml:space="preserve">  : Virtualisation du serveur VPN et des machines de test.</w:t>
            </w:r>
          </w:p>
          <w:p>
            <w:pPr>
              <w:pStyle w:val="Normal"/>
              <w:numPr>
                <w:ilvl w:val="0"/>
                <w:numId w:val="1"/>
              </w:numPr>
              <w:rPr>
                <w:rFonts w:ascii="Arial" w:hAnsi="Arial" w:cs="Arial"/>
                <w:sz w:val="20"/>
              </w:rPr>
            </w:pPr>
            <w:r>
              <w:rPr>
                <w:rFonts w:cs="Arial" w:ascii="Arial" w:hAnsi="Arial"/>
                <w:sz w:val="20"/>
              </w:rPr>
              <w:t>Machine sous GNU/Linux (Ubuntu) : Hébergement du serveur VPN</w:t>
            </w:r>
          </w:p>
          <w:p>
            <w:pPr>
              <w:pStyle w:val="Normal"/>
              <w:numPr>
                <w:ilvl w:val="0"/>
                <w:numId w:val="1"/>
              </w:numPr>
              <w:rPr>
                <w:rFonts w:ascii="Arial" w:hAnsi="Arial" w:cs="Arial"/>
                <w:sz w:val="20"/>
              </w:rPr>
            </w:pPr>
            <w:r>
              <w:rPr>
                <w:rFonts w:cs="Arial" w:ascii="Arial" w:hAnsi="Arial"/>
                <w:sz w:val="20"/>
              </w:rPr>
              <w:t>Box Internet avec IP publique : Pour permettre un accès distant au VPN.</w:t>
            </w:r>
          </w:p>
          <w:p>
            <w:pPr>
              <w:pStyle w:val="Normal"/>
              <w:numPr>
                <w:ilvl w:val="0"/>
                <w:numId w:val="1"/>
              </w:numPr>
              <w:rPr>
                <w:rFonts w:ascii="Arial" w:hAnsi="Arial" w:cs="Arial"/>
                <w:sz w:val="20"/>
              </w:rPr>
            </w:pPr>
            <w:r>
              <w:rPr>
                <w:rFonts w:cs="Arial" w:ascii="Arial" w:hAnsi="Arial"/>
                <w:sz w:val="20"/>
              </w:rPr>
              <w:t>PC client : Test de la connexion VPN et validation de la configuration.</w:t>
            </w:r>
          </w:p>
          <w:p>
            <w:pPr>
              <w:pStyle w:val="Normal"/>
              <w:ind w:left="720"/>
              <w:rPr>
                <w:rFonts w:ascii="Arial" w:hAnsi="Arial" w:cs="Arial"/>
                <w:sz w:val="20"/>
              </w:rPr>
            </w:pPr>
            <w:r>
              <w:rPr>
                <w:rFonts w:cs="Arial" w:ascii="Arial" w:hAnsi="Arial"/>
                <w:sz w:val="20"/>
              </w:rPr>
            </w:r>
          </w:p>
          <w:p>
            <w:pPr>
              <w:pStyle w:val="Normal"/>
              <w:rPr>
                <w:rFonts w:ascii="Arial" w:hAnsi="Arial" w:cs="Arial"/>
                <w:b/>
                <w:bCs/>
                <w:sz w:val="20"/>
                <w:u w:val="single"/>
              </w:rPr>
            </w:pPr>
            <w:r>
              <w:rPr>
                <w:rFonts w:cs="Arial" w:ascii="Arial" w:hAnsi="Arial"/>
                <w:sz w:val="20"/>
              </w:rPr>
              <w:t xml:space="preserve"> </w:t>
            </w:r>
            <w:r>
              <w:rPr>
                <w:rFonts w:cs="Arial" w:ascii="Arial" w:hAnsi="Arial"/>
                <w:b/>
                <w:bCs/>
                <w:sz w:val="20"/>
                <w:u w:val="single"/>
              </w:rPr>
              <w:t>Ressources Logicielles</w:t>
            </w:r>
          </w:p>
          <w:p>
            <w:pPr>
              <w:pStyle w:val="Normal"/>
              <w:rPr>
                <w:rFonts w:ascii="Arial" w:hAnsi="Arial" w:cs="Arial"/>
                <w:sz w:val="20"/>
              </w:rPr>
            </w:pPr>
            <w:r>
              <w:rPr>
                <w:rFonts w:cs="Arial" w:ascii="Arial" w:hAnsi="Arial"/>
                <w:sz w:val="20"/>
              </w:rPr>
            </w:r>
          </w:p>
          <w:p>
            <w:pPr>
              <w:pStyle w:val="Normal"/>
              <w:numPr>
                <w:ilvl w:val="0"/>
                <w:numId w:val="2"/>
              </w:numPr>
              <w:rPr>
                <w:rFonts w:ascii="Arial" w:hAnsi="Arial" w:cs="Arial"/>
                <w:sz w:val="20"/>
              </w:rPr>
            </w:pPr>
            <w:r>
              <w:rPr>
                <w:rFonts w:cs="Arial" w:ascii="Arial" w:hAnsi="Arial"/>
                <w:sz w:val="20"/>
              </w:rPr>
              <w:t xml:space="preserve"> </w:t>
            </w:r>
            <w:r>
              <w:rPr>
                <w:rFonts w:cs="Arial" w:ascii="Arial" w:hAnsi="Arial"/>
                <w:sz w:val="20"/>
              </w:rPr>
              <w:t xml:space="preserve">VirtualBox </w:t>
            </w:r>
            <w:r>
              <w:rPr>
                <w:rFonts w:cs="Arial" w:ascii="Arial" w:hAnsi="Arial"/>
                <w:sz w:val="20"/>
              </w:rPr>
              <w:t>(</w:t>
            </w:r>
            <w:r>
              <w:rPr>
                <w:rFonts w:cs="Arial" w:ascii="Arial" w:hAnsi="Arial"/>
                <w:sz w:val="20"/>
              </w:rPr>
              <w:t>PC test) :</w:t>
            </w:r>
            <w:r>
              <w:rPr>
                <w:rFonts w:cs="Arial" w:ascii="Arial" w:hAnsi="Arial"/>
                <w:sz w:val="20"/>
              </w:rPr>
              <w:t>Hyperviseurs pour la virtualisation des serveurs.</w:t>
            </w:r>
          </w:p>
          <w:p>
            <w:pPr>
              <w:pStyle w:val="Normal"/>
              <w:numPr>
                <w:ilvl w:val="0"/>
                <w:numId w:val="2"/>
              </w:numPr>
              <w:rPr>
                <w:rFonts w:ascii="Arial" w:hAnsi="Arial" w:cs="Arial"/>
                <w:sz w:val="20"/>
              </w:rPr>
            </w:pPr>
            <w:r>
              <w:rPr>
                <w:rFonts w:cs="Arial" w:ascii="Arial" w:hAnsi="Arial"/>
                <w:sz w:val="20"/>
              </w:rPr>
              <w:t xml:space="preserve"> </w:t>
            </w:r>
            <w:r>
              <w:rPr>
                <w:rFonts w:cs="Arial" w:ascii="Arial" w:hAnsi="Arial"/>
                <w:sz w:val="20"/>
              </w:rPr>
              <w:t>Linux (Ubuntu) : Système d’exploitation pour l’hébergement du VPN.</w:t>
            </w:r>
          </w:p>
          <w:p>
            <w:pPr>
              <w:pStyle w:val="Normal"/>
              <w:numPr>
                <w:ilvl w:val="0"/>
                <w:numId w:val="2"/>
              </w:numPr>
              <w:rPr>
                <w:rFonts w:ascii="Arial" w:hAnsi="Arial" w:cs="Arial"/>
                <w:sz w:val="20"/>
              </w:rPr>
            </w:pPr>
            <w:r>
              <w:rPr>
                <w:rFonts w:cs="Arial" w:ascii="Arial" w:hAnsi="Arial"/>
                <w:sz w:val="20"/>
              </w:rPr>
              <w:t xml:space="preserve"> </w:t>
            </w:r>
            <w:r>
              <w:rPr>
                <w:rFonts w:cs="Arial" w:ascii="Arial" w:hAnsi="Arial"/>
                <w:sz w:val="20"/>
              </w:rPr>
              <w:t>OpenVPN  : Logiciels de gestion du VPN.</w:t>
            </w:r>
          </w:p>
          <w:p>
            <w:pPr>
              <w:pStyle w:val="Normal"/>
              <w:rPr>
                <w:rFonts w:ascii="Arial" w:hAnsi="Arial" w:cs="Arial"/>
                <w:sz w:val="20"/>
              </w:rPr>
            </w:pPr>
            <w:r>
              <w:rPr>
                <w:rFonts w:cs="Arial" w:ascii="Arial" w:hAnsi="Arial"/>
                <w:sz w:val="20"/>
              </w:rPr>
            </w:r>
          </w:p>
          <w:p>
            <w:pPr>
              <w:pStyle w:val="Normal"/>
              <w:rPr>
                <w:rFonts w:ascii="Arial" w:hAnsi="Arial" w:cs="Arial"/>
                <w:b/>
                <w:bCs/>
                <w:sz w:val="20"/>
                <w:u w:val="single"/>
              </w:rPr>
            </w:pPr>
            <w:r>
              <w:rPr>
                <w:rFonts w:cs="Arial" w:ascii="Arial" w:hAnsi="Arial"/>
                <w:b/>
                <w:bCs/>
                <w:sz w:val="20"/>
                <w:u w:val="single"/>
              </w:rPr>
              <w:t>Résultats Attendus</w:t>
            </w:r>
          </w:p>
          <w:p>
            <w:pPr>
              <w:pStyle w:val="Normal"/>
              <w:rPr>
                <w:rFonts w:ascii="Arial" w:hAnsi="Arial" w:cs="Arial"/>
                <w:b/>
                <w:bCs/>
                <w:sz w:val="20"/>
                <w:u w:val="single"/>
              </w:rPr>
            </w:pPr>
            <w:r>
              <w:rPr>
                <w:rFonts w:cs="Arial" w:ascii="Arial" w:hAnsi="Arial"/>
                <w:b/>
                <w:bCs/>
                <w:sz w:val="20"/>
                <w:u w:val="single"/>
              </w:rPr>
            </w:r>
          </w:p>
          <w:p>
            <w:pPr>
              <w:pStyle w:val="ListParagraph"/>
              <w:numPr>
                <w:ilvl w:val="0"/>
                <w:numId w:val="3"/>
              </w:numPr>
              <w:rPr>
                <w:rFonts w:ascii="Arial" w:hAnsi="Arial" w:cs="Arial"/>
                <w:sz w:val="20"/>
              </w:rPr>
            </w:pPr>
            <w:r>
              <w:rPr>
                <w:rFonts w:cs="Arial" w:ascii="Arial" w:hAnsi="Arial"/>
                <w:sz w:val="20"/>
              </w:rPr>
              <w:t xml:space="preserve">Accès à un réseau distant sécuriser </w:t>
            </w:r>
          </w:p>
          <w:p>
            <w:pPr>
              <w:pStyle w:val="ListParagraph"/>
              <w:numPr>
                <w:ilvl w:val="0"/>
                <w:numId w:val="3"/>
              </w:numPr>
              <w:rPr>
                <w:rFonts w:ascii="Arial" w:hAnsi="Arial" w:cs="Arial"/>
                <w:sz w:val="20"/>
              </w:rPr>
            </w:pPr>
            <w:r>
              <w:rPr>
                <w:rFonts w:cs="Arial" w:ascii="Arial" w:hAnsi="Arial"/>
                <w:sz w:val="20"/>
              </w:rPr>
              <w:t>Segmentation du réseau M2L : Séparer les accès internes et externes grâce au VPN.</w:t>
            </w:r>
          </w:p>
          <w:p>
            <w:pPr>
              <w:pStyle w:val="ListParagraph"/>
              <w:numPr>
                <w:ilvl w:val="0"/>
                <w:numId w:val="3"/>
              </w:numPr>
              <w:rPr>
                <w:rFonts w:ascii="Arial" w:hAnsi="Arial" w:cs="Arial"/>
                <w:sz w:val="20"/>
              </w:rPr>
            </w:pPr>
            <w:r>
              <w:rPr>
                <w:rFonts w:cs="Arial" w:ascii="Arial" w:hAnsi="Arial"/>
                <w:sz w:val="20"/>
              </w:rPr>
              <w:t xml:space="preserve"> </w:t>
            </w:r>
            <w:r>
              <w:rPr>
                <w:rFonts w:cs="Arial" w:ascii="Arial" w:hAnsi="Arial"/>
                <w:sz w:val="20"/>
              </w:rPr>
              <w:t>Sécurisation des accès : Authentification avec certificats numériques et gestion des logs.</w:t>
            </w:r>
          </w:p>
          <w:p>
            <w:pPr>
              <w:pStyle w:val="ListParagraph"/>
              <w:numPr>
                <w:ilvl w:val="0"/>
                <w:numId w:val="3"/>
              </w:numPr>
              <w:rPr>
                <w:rFonts w:ascii="Arial" w:hAnsi="Arial" w:cs="Arial"/>
                <w:sz w:val="20"/>
              </w:rPr>
            </w:pPr>
            <w:r>
              <w:rPr>
                <w:rFonts w:cs="Arial" w:ascii="Arial" w:hAnsi="Arial"/>
                <w:sz w:val="20"/>
              </w:rPr>
              <w:t xml:space="preserve"> </w:t>
            </w:r>
            <w:r>
              <w:rPr>
                <w:rFonts w:cs="Arial" w:ascii="Arial" w:hAnsi="Arial"/>
                <w:sz w:val="20"/>
              </w:rPr>
              <w:t>Sauvegarde des configurations : Sauvegarde automatique et restauration des paramètres réseau et VPN.</w:t>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tc>
      </w:tr>
      <w:tr>
        <w:trPr>
          <w:trHeight w:val="1077" w:hRule="atLeast"/>
          <w:cantSplit w:val="true"/>
        </w:trPr>
        <w:tc>
          <w:tcPr>
            <w:tcW w:w="9923"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jc w:val="both"/>
              <w:rPr>
                <w:rFonts w:ascii="Arial" w:hAnsi="Arial" w:cs="Arial"/>
                <w:b/>
                <w:sz w:val="20"/>
              </w:rPr>
            </w:pPr>
            <w:r>
              <w:rPr>
                <w:rFonts w:cs="Arial" w:ascii="Arial" w:hAnsi="Arial"/>
                <w:b/>
                <w:sz w:val="20"/>
              </w:rPr>
              <w:t>Description des ressources documentaires, matérielles et logicielles utilisées</w:t>
            </w:r>
            <w:r>
              <w:rPr>
                <w:rStyle w:val="FootnoteReference"/>
                <w:rFonts w:cs="Arial" w:ascii="Arial" w:hAnsi="Arial"/>
                <w:b/>
                <w:sz w:val="20"/>
              </w:rPr>
              <w:footnoteReference w:id="3"/>
            </w:r>
          </w:p>
          <w:p>
            <w:pPr>
              <w:pStyle w:val="Normal"/>
              <w:snapToGrid w:val="false"/>
              <w:jc w:val="both"/>
              <w:rPr>
                <w:rFonts w:ascii="Arial" w:hAnsi="Arial" w:cs="Arial"/>
                <w:bCs/>
                <w:sz w:val="20"/>
              </w:rPr>
            </w:pPr>
            <w:r>
              <w:rPr>
                <w:rFonts w:cs="Arial" w:ascii="Arial" w:hAnsi="Arial"/>
                <w:bCs/>
                <w:sz w:val="20"/>
              </w:rPr>
            </w:r>
          </w:p>
          <w:p>
            <w:pPr>
              <w:pStyle w:val="Normal"/>
              <w:snapToGrid w:val="false"/>
              <w:jc w:val="both"/>
              <w:rPr>
                <w:rFonts w:ascii="Arial" w:hAnsi="Arial" w:cs="Arial"/>
                <w:b/>
                <w:bCs/>
                <w:sz w:val="20"/>
              </w:rPr>
            </w:pPr>
            <w:r>
              <w:rPr>
                <w:rFonts w:cs="Arial" w:ascii="Arial" w:hAnsi="Arial"/>
                <w:b/>
                <w:bCs/>
                <w:sz w:val="20"/>
              </w:rPr>
              <w:t>Ressources documentaires</w:t>
            </w:r>
          </w:p>
          <w:p>
            <w:pPr>
              <w:pStyle w:val="Normal"/>
              <w:numPr>
                <w:ilvl w:val="0"/>
                <w:numId w:val="0"/>
              </w:numPr>
              <w:snapToGrid w:val="false"/>
              <w:ind w:hanging="0" w:left="720"/>
              <w:jc w:val="both"/>
              <w:rPr>
                <w:rFonts w:ascii="Arial" w:hAnsi="Arial" w:cs="Arial"/>
                <w:bCs/>
                <w:sz w:val="20"/>
              </w:rPr>
            </w:pPr>
            <w:r>
              <w:rPr>
                <w:rFonts w:cs="Arial" w:ascii="Arial" w:hAnsi="Arial"/>
                <w:bCs/>
                <w:sz w:val="20"/>
              </w:rPr>
            </w:r>
          </w:p>
          <w:p>
            <w:pPr>
              <w:pStyle w:val="Normal"/>
              <w:numPr>
                <w:ilvl w:val="0"/>
                <w:numId w:val="0"/>
              </w:numPr>
              <w:snapToGrid w:val="false"/>
              <w:ind w:hanging="0" w:left="720"/>
              <w:jc w:val="both"/>
              <w:rPr>
                <w:rFonts w:ascii="Arial" w:hAnsi="Arial" w:cs="Arial"/>
                <w:bCs/>
                <w:sz w:val="20"/>
              </w:rPr>
            </w:pPr>
            <w:r>
              <w:rPr>
                <w:rFonts w:cs="Arial" w:ascii="Arial" w:hAnsi="Arial"/>
                <w:bCs/>
                <w:sz w:val="20"/>
              </w:rPr>
              <w:t>- Manuels techniques : documentation sur les solutions VPN (OpenVPN).</w:t>
            </w:r>
          </w:p>
          <w:p>
            <w:pPr>
              <w:pStyle w:val="Normal"/>
              <w:numPr>
                <w:ilvl w:val="0"/>
                <w:numId w:val="0"/>
              </w:numPr>
              <w:snapToGrid w:val="false"/>
              <w:ind w:hanging="0" w:left="720"/>
              <w:jc w:val="both"/>
              <w:rPr>
                <w:rFonts w:ascii="Arial" w:hAnsi="Arial" w:cs="Arial"/>
                <w:bCs/>
                <w:sz w:val="20"/>
              </w:rPr>
            </w:pPr>
            <w:r>
              <w:rPr>
                <w:rFonts w:cs="Arial" w:ascii="Arial" w:hAnsi="Arial"/>
                <w:bCs/>
                <w:sz w:val="20"/>
              </w:rPr>
              <w:t>- Guides de configuration : instructions pour la mise en place et la gestion des connexions VPN sous               Linux.</w:t>
            </w:r>
          </w:p>
          <w:p>
            <w:pPr>
              <w:pStyle w:val="Normal"/>
              <w:numPr>
                <w:ilvl w:val="0"/>
                <w:numId w:val="0"/>
              </w:numPr>
              <w:snapToGrid w:val="false"/>
              <w:ind w:hanging="0" w:left="720"/>
              <w:jc w:val="both"/>
              <w:rPr>
                <w:rFonts w:ascii="Arial" w:hAnsi="Arial" w:cs="Arial"/>
                <w:bCs/>
                <w:sz w:val="20"/>
              </w:rPr>
            </w:pPr>
            <w:r>
              <w:rPr>
                <w:rFonts w:cs="Arial" w:ascii="Arial" w:hAnsi="Arial"/>
                <w:bCs/>
                <w:sz w:val="20"/>
              </w:rPr>
              <w:t>- Documentation réseau : principes de fonctionnement des VPN, gestion des certificats numériques, gestion de logs et configuration de pare-feu pour autoriser l'accès distant.</w:t>
            </w:r>
          </w:p>
          <w:p>
            <w:pPr>
              <w:pStyle w:val="Normal"/>
              <w:numPr>
                <w:ilvl w:val="0"/>
                <w:numId w:val="0"/>
              </w:numPr>
              <w:snapToGrid w:val="false"/>
              <w:ind w:hanging="0" w:left="720"/>
              <w:jc w:val="both"/>
              <w:rPr>
                <w:rFonts w:ascii="Arial" w:hAnsi="Arial" w:cs="Arial"/>
                <w:bCs/>
                <w:sz w:val="20"/>
              </w:rPr>
            </w:pPr>
            <w:r>
              <w:rPr>
                <w:rFonts w:cs="Arial" w:ascii="Arial" w:hAnsi="Arial"/>
                <w:bCs/>
                <w:sz w:val="20"/>
              </w:rPr>
            </w:r>
          </w:p>
          <w:p>
            <w:pPr>
              <w:pStyle w:val="Normal"/>
              <w:snapToGrid w:val="false"/>
              <w:jc w:val="both"/>
              <w:rPr>
                <w:rFonts w:ascii="Arial" w:hAnsi="Arial" w:cs="Arial"/>
                <w:b/>
                <w:bCs/>
                <w:sz w:val="20"/>
              </w:rPr>
            </w:pPr>
            <w:r>
              <w:rPr>
                <w:rFonts w:cs="Arial" w:ascii="Arial" w:hAnsi="Arial"/>
                <w:b/>
                <w:bCs/>
                <w:sz w:val="20"/>
              </w:rPr>
              <w:t>Ressources matérielles</w:t>
            </w:r>
          </w:p>
          <w:p>
            <w:pPr>
              <w:pStyle w:val="Normal"/>
              <w:snapToGrid w:val="false"/>
              <w:jc w:val="both"/>
              <w:rPr>
                <w:rFonts w:ascii="Arial" w:hAnsi="Arial" w:cs="Arial"/>
                <w:bCs/>
                <w:sz w:val="20"/>
              </w:rPr>
            </w:pPr>
            <w:r>
              <w:rPr>
                <w:rFonts w:cs="Arial" w:ascii="Arial" w:hAnsi="Arial"/>
                <w:bCs/>
                <w:sz w:val="20"/>
              </w:rPr>
            </w:r>
          </w:p>
          <w:p>
            <w:pPr>
              <w:pStyle w:val="Normal"/>
              <w:numPr>
                <w:ilvl w:val="0"/>
                <w:numId w:val="0"/>
              </w:numPr>
              <w:snapToGrid w:val="false"/>
              <w:ind w:hanging="0" w:left="720"/>
              <w:jc w:val="both"/>
              <w:rPr>
                <w:rFonts w:ascii="Arial" w:hAnsi="Arial" w:cs="Arial"/>
                <w:bCs/>
                <w:sz w:val="20"/>
              </w:rPr>
            </w:pPr>
            <w:r>
              <w:rPr>
                <w:rFonts w:cs="Arial" w:ascii="Arial" w:hAnsi="Arial"/>
                <w:bCs/>
                <w:sz w:val="20"/>
              </w:rPr>
              <w:t>- Serveur VPN : machine hébergeant le service VPN, de préférence située à domicile pour disposer              d'une adresse IP publique.</w:t>
            </w:r>
          </w:p>
          <w:p>
            <w:pPr>
              <w:pStyle w:val="Normal"/>
              <w:numPr>
                <w:ilvl w:val="0"/>
                <w:numId w:val="0"/>
              </w:numPr>
              <w:snapToGrid w:val="false"/>
              <w:ind w:hanging="0" w:left="720"/>
              <w:jc w:val="both"/>
              <w:rPr>
                <w:rFonts w:ascii="Arial" w:hAnsi="Arial" w:cs="Arial"/>
                <w:bCs/>
                <w:sz w:val="20"/>
              </w:rPr>
            </w:pPr>
            <w:r>
              <w:rPr>
                <w:rFonts w:cs="Arial" w:ascii="Arial" w:hAnsi="Arial"/>
                <w:bCs/>
                <w:sz w:val="20"/>
              </w:rPr>
              <w:t>- Client VPN : ordinateur  pour se connecter au VPN.</w:t>
            </w:r>
          </w:p>
          <w:p>
            <w:pPr>
              <w:pStyle w:val="Normal"/>
              <w:numPr>
                <w:ilvl w:val="0"/>
                <w:numId w:val="0"/>
              </w:numPr>
              <w:snapToGrid w:val="false"/>
              <w:ind w:hanging="0" w:left="720"/>
              <w:jc w:val="both"/>
              <w:rPr>
                <w:rFonts w:ascii="Arial" w:hAnsi="Arial" w:cs="Arial"/>
                <w:bCs/>
                <w:sz w:val="20"/>
              </w:rPr>
            </w:pPr>
            <w:r>
              <w:rPr>
                <w:rFonts w:cs="Arial" w:ascii="Arial" w:hAnsi="Arial"/>
                <w:bCs/>
                <w:sz w:val="20"/>
              </w:rPr>
              <w:t>- Routeur : permettant la gestion des règles NAT et du pare-feu pour l'accès distant.</w:t>
            </w:r>
          </w:p>
          <w:p>
            <w:pPr>
              <w:pStyle w:val="Normal"/>
              <w:numPr>
                <w:ilvl w:val="0"/>
                <w:numId w:val="0"/>
              </w:numPr>
              <w:snapToGrid w:val="false"/>
              <w:ind w:hanging="0" w:left="720"/>
              <w:jc w:val="both"/>
              <w:rPr>
                <w:rFonts w:ascii="Arial" w:hAnsi="Arial" w:cs="Arial"/>
                <w:bCs/>
                <w:sz w:val="20"/>
              </w:rPr>
            </w:pPr>
            <w:r>
              <w:rPr>
                <w:rFonts w:cs="Arial" w:ascii="Arial" w:hAnsi="Arial"/>
                <w:bCs/>
                <w:sz w:val="20"/>
              </w:rPr>
              <w:t>- PC de test : destiné à vérifier le bon fonctionnement de la connexion VPN.</w:t>
            </w:r>
          </w:p>
          <w:p>
            <w:pPr>
              <w:pStyle w:val="Normal"/>
              <w:snapToGrid w:val="false"/>
              <w:ind w:left="360"/>
              <w:jc w:val="both"/>
              <w:rPr>
                <w:rFonts w:ascii="Arial" w:hAnsi="Arial" w:cs="Arial"/>
                <w:bCs/>
                <w:sz w:val="20"/>
              </w:rPr>
            </w:pPr>
            <w:r>
              <w:rPr>
                <w:rFonts w:cs="Arial" w:ascii="Arial" w:hAnsi="Arial"/>
                <w:bCs/>
                <w:sz w:val="20"/>
              </w:rPr>
            </w:r>
          </w:p>
          <w:p>
            <w:pPr>
              <w:pStyle w:val="Normal"/>
              <w:snapToGrid w:val="false"/>
              <w:jc w:val="both"/>
              <w:rPr>
                <w:rFonts w:ascii="Arial" w:hAnsi="Arial" w:cs="Arial"/>
                <w:b/>
                <w:bCs/>
                <w:sz w:val="20"/>
              </w:rPr>
            </w:pPr>
            <w:r>
              <w:rPr>
                <w:rFonts w:cs="Arial" w:ascii="Arial" w:hAnsi="Arial"/>
                <w:b/>
                <w:bCs/>
                <w:sz w:val="20"/>
              </w:rPr>
              <w:t>Ressources logicielles</w:t>
            </w:r>
          </w:p>
          <w:p>
            <w:pPr>
              <w:pStyle w:val="Normal"/>
              <w:snapToGrid w:val="false"/>
              <w:jc w:val="both"/>
              <w:rPr>
                <w:rFonts w:ascii="Arial" w:hAnsi="Arial" w:cs="Arial"/>
                <w:bCs/>
                <w:sz w:val="20"/>
              </w:rPr>
            </w:pPr>
            <w:r>
              <w:rPr>
                <w:rFonts w:cs="Arial" w:ascii="Arial" w:hAnsi="Arial"/>
                <w:bCs/>
                <w:sz w:val="20"/>
              </w:rPr>
            </w:r>
          </w:p>
          <w:p>
            <w:pPr>
              <w:pStyle w:val="Normal"/>
              <w:numPr>
                <w:ilvl w:val="0"/>
                <w:numId w:val="0"/>
              </w:numPr>
              <w:snapToGrid w:val="false"/>
              <w:ind w:hanging="0" w:left="720"/>
              <w:jc w:val="both"/>
              <w:rPr>
                <w:rFonts w:ascii="Arial" w:hAnsi="Arial" w:cs="Arial"/>
                <w:bCs/>
                <w:sz w:val="20"/>
              </w:rPr>
            </w:pPr>
            <w:r>
              <w:rPr>
                <w:rFonts w:cs="Arial" w:ascii="Arial" w:hAnsi="Arial"/>
                <w:bCs/>
                <w:sz w:val="20"/>
              </w:rPr>
              <w:t>- Système d'exploitation (Ubuntu,) : pour héberger le serveur VPN.</w:t>
            </w:r>
          </w:p>
          <w:p>
            <w:pPr>
              <w:pStyle w:val="Normal"/>
              <w:numPr>
                <w:ilvl w:val="0"/>
                <w:numId w:val="0"/>
              </w:numPr>
              <w:snapToGrid w:val="false"/>
              <w:ind w:hanging="0" w:left="720"/>
              <w:jc w:val="both"/>
              <w:rPr>
                <w:rFonts w:ascii="Arial" w:hAnsi="Arial" w:cs="Arial"/>
                <w:bCs/>
                <w:sz w:val="20"/>
              </w:rPr>
            </w:pPr>
            <w:r>
              <w:rPr>
                <w:rFonts w:cs="Arial" w:ascii="Arial" w:hAnsi="Arial"/>
                <w:bCs/>
                <w:sz w:val="20"/>
              </w:rPr>
              <w:t>- Logiciels VPN : OpenVPN,  pour la mise en place du tunnel VPN.</w:t>
            </w:r>
          </w:p>
          <w:p>
            <w:pPr>
              <w:pStyle w:val="Normal"/>
              <w:numPr>
                <w:ilvl w:val="0"/>
                <w:numId w:val="0"/>
              </w:numPr>
              <w:snapToGrid w:val="false"/>
              <w:ind w:hanging="0" w:left="720"/>
              <w:jc w:val="both"/>
              <w:rPr>
                <w:rFonts w:ascii="Arial" w:hAnsi="Arial" w:cs="Arial"/>
                <w:bCs/>
                <w:sz w:val="20"/>
              </w:rPr>
            </w:pPr>
            <w:r>
              <w:rPr>
                <w:rFonts w:cs="Arial" w:ascii="Arial" w:hAnsi="Arial"/>
                <w:bCs/>
                <w:sz w:val="20"/>
              </w:rPr>
              <w:t>- Outils de gestion de pare-feu : pour configurer les règles d'accès.</w:t>
            </w:r>
          </w:p>
          <w:p>
            <w:pPr>
              <w:pStyle w:val="Normal"/>
              <w:numPr>
                <w:ilvl w:val="0"/>
                <w:numId w:val="0"/>
              </w:numPr>
              <w:snapToGrid w:val="false"/>
              <w:ind w:hanging="0" w:left="720"/>
              <w:jc w:val="both"/>
              <w:rPr>
                <w:rFonts w:ascii="Arial" w:hAnsi="Arial" w:cs="Arial"/>
                <w:bCs/>
                <w:sz w:val="20"/>
              </w:rPr>
            </w:pPr>
            <w:r>
              <w:rPr>
                <w:rFonts w:cs="Arial" w:ascii="Arial" w:hAnsi="Arial"/>
                <w:bCs/>
                <w:sz w:val="20"/>
              </w:rPr>
              <w:t>- Utilitaires de test réseau : ping, traceroute.</w:t>
            </w:r>
          </w:p>
          <w:p>
            <w:pPr>
              <w:pStyle w:val="Normal"/>
              <w:numPr>
                <w:ilvl w:val="0"/>
                <w:numId w:val="0"/>
              </w:numPr>
              <w:snapToGrid w:val="false"/>
              <w:ind w:hanging="0" w:left="720"/>
              <w:jc w:val="both"/>
              <w:rPr>
                <w:rFonts w:ascii="Arial" w:hAnsi="Arial" w:cs="Arial"/>
                <w:bCs/>
                <w:sz w:val="20"/>
              </w:rPr>
            </w:pPr>
            <w:r>
              <w:rPr>
                <w:rFonts w:cs="Arial" w:ascii="Arial" w:hAnsi="Arial"/>
                <w:bCs/>
                <w:sz w:val="20"/>
              </w:rPr>
              <w:t>- Gestion des certificats numériques : OpenSSL pour la création et la gestion des certificats     d'authentification.</w:t>
            </w:r>
          </w:p>
          <w:p>
            <w:pPr>
              <w:pStyle w:val="Normal"/>
              <w:snapToGrid w:val="false"/>
              <w:jc w:val="both"/>
              <w:rPr>
                <w:rFonts w:ascii="Arial" w:hAnsi="Arial" w:cs="Arial"/>
                <w:bCs/>
                <w:sz w:val="20"/>
              </w:rPr>
            </w:pPr>
            <w:r>
              <w:rPr>
                <w:rFonts w:cs="Arial" w:ascii="Arial" w:hAnsi="Arial"/>
                <w:bCs/>
                <w:sz w:val="20"/>
              </w:rPr>
            </w:r>
          </w:p>
          <w:p>
            <w:pPr>
              <w:pStyle w:val="Normal"/>
              <w:snapToGrid w:val="false"/>
              <w:jc w:val="both"/>
              <w:rPr>
                <w:rFonts w:ascii="Arial" w:hAnsi="Arial" w:cs="Arial"/>
                <w:bCs/>
                <w:sz w:val="20"/>
              </w:rPr>
            </w:pPr>
            <w:r>
              <w:rPr>
                <w:rFonts w:cs="Arial" w:ascii="Arial" w:hAnsi="Arial"/>
                <w:bCs/>
                <w:sz w:val="20"/>
              </w:rPr>
            </w:r>
          </w:p>
          <w:p>
            <w:pPr>
              <w:pStyle w:val="Normal"/>
              <w:snapToGrid w:val="false"/>
              <w:jc w:val="both"/>
              <w:rPr>
                <w:rFonts w:ascii="Arial" w:hAnsi="Arial" w:cs="Arial"/>
                <w:bCs/>
                <w:sz w:val="20"/>
              </w:rPr>
            </w:pPr>
            <w:r>
              <w:rPr>
                <w:rFonts w:cs="Arial" w:ascii="Arial" w:hAnsi="Arial"/>
                <w:bCs/>
                <w:sz w:val="20"/>
              </w:rPr>
            </w:r>
          </w:p>
          <w:p>
            <w:pPr>
              <w:pStyle w:val="Normal"/>
              <w:snapToGrid w:val="false"/>
              <w:jc w:val="both"/>
              <w:rPr>
                <w:rFonts w:ascii="Arial" w:hAnsi="Arial" w:cs="Arial"/>
                <w:bCs/>
                <w:sz w:val="20"/>
              </w:rPr>
            </w:pPr>
            <w:r>
              <w:rPr>
                <w:rFonts w:cs="Arial" w:ascii="Arial" w:hAnsi="Arial"/>
                <w:bCs/>
                <w:sz w:val="20"/>
              </w:rPr>
            </w:r>
          </w:p>
          <w:p>
            <w:pPr>
              <w:pStyle w:val="Normal"/>
              <w:snapToGrid w:val="false"/>
              <w:jc w:val="both"/>
              <w:rPr>
                <w:rFonts w:ascii="Arial" w:hAnsi="Arial" w:cs="Arial"/>
                <w:bCs/>
                <w:sz w:val="20"/>
              </w:rPr>
            </w:pPr>
            <w:r>
              <w:rPr>
                <w:rFonts w:cs="Arial" w:ascii="Arial" w:hAnsi="Arial"/>
                <w:bCs/>
                <w:sz w:val="20"/>
              </w:rPr>
            </w:r>
          </w:p>
          <w:p>
            <w:pPr>
              <w:pStyle w:val="Normal"/>
              <w:snapToGrid w:val="false"/>
              <w:jc w:val="both"/>
              <w:rPr>
                <w:rFonts w:ascii="Arial" w:hAnsi="Arial" w:cs="Arial"/>
                <w:bCs/>
                <w:sz w:val="20"/>
              </w:rPr>
            </w:pPr>
            <w:r>
              <w:rPr>
                <w:rFonts w:cs="Arial" w:ascii="Arial" w:hAnsi="Arial"/>
                <w:bCs/>
                <w:sz w:val="20"/>
              </w:rPr>
            </w:r>
          </w:p>
          <w:p>
            <w:pPr>
              <w:pStyle w:val="Normal"/>
              <w:snapToGrid w:val="false"/>
              <w:jc w:val="both"/>
              <w:rPr>
                <w:rFonts w:ascii="Arial" w:hAnsi="Arial" w:cs="Arial"/>
                <w:bCs/>
                <w:sz w:val="20"/>
              </w:rPr>
            </w:pPr>
            <w:r>
              <w:rPr>
                <w:rFonts w:cs="Arial" w:ascii="Arial" w:hAnsi="Arial"/>
                <w:bCs/>
                <w:sz w:val="20"/>
              </w:rPr>
            </w:r>
          </w:p>
          <w:p>
            <w:pPr>
              <w:pStyle w:val="Normal"/>
              <w:snapToGrid w:val="false"/>
              <w:jc w:val="both"/>
              <w:rPr>
                <w:rFonts w:ascii="Arial" w:hAnsi="Arial" w:cs="Arial"/>
                <w:bCs/>
                <w:sz w:val="20"/>
              </w:rPr>
            </w:pPr>
            <w:r>
              <w:rPr>
                <w:rFonts w:cs="Arial" w:ascii="Arial" w:hAnsi="Arial"/>
                <w:bCs/>
                <w:sz w:val="20"/>
              </w:rPr>
            </w:r>
          </w:p>
          <w:p>
            <w:pPr>
              <w:pStyle w:val="Normal"/>
              <w:snapToGrid w:val="false"/>
              <w:jc w:val="both"/>
              <w:rPr>
                <w:rFonts w:ascii="Arial" w:hAnsi="Arial" w:cs="Arial"/>
                <w:bCs/>
                <w:sz w:val="20"/>
              </w:rPr>
            </w:pPr>
            <w:r>
              <w:rPr>
                <w:rFonts w:cs="Arial" w:ascii="Arial" w:hAnsi="Arial"/>
                <w:bCs/>
                <w:sz w:val="20"/>
              </w:rPr>
            </w:r>
          </w:p>
          <w:p>
            <w:pPr>
              <w:pStyle w:val="Normal"/>
              <w:snapToGrid w:val="false"/>
              <w:jc w:val="both"/>
              <w:rPr>
                <w:rFonts w:ascii="Arial" w:hAnsi="Arial" w:cs="Arial"/>
                <w:bCs/>
                <w:sz w:val="20"/>
              </w:rPr>
            </w:pPr>
            <w:r>
              <w:rPr>
                <w:rFonts w:cs="Arial" w:ascii="Arial" w:hAnsi="Arial"/>
                <w:bCs/>
                <w:sz w:val="20"/>
              </w:rPr>
            </w:r>
          </w:p>
          <w:p>
            <w:pPr>
              <w:pStyle w:val="Normal"/>
              <w:snapToGrid w:val="false"/>
              <w:jc w:val="both"/>
              <w:rPr>
                <w:rFonts w:ascii="Arial" w:hAnsi="Arial" w:cs="Arial"/>
                <w:bCs/>
                <w:sz w:val="20"/>
              </w:rPr>
            </w:pPr>
            <w:r>
              <w:rPr>
                <w:rFonts w:cs="Arial" w:ascii="Arial" w:hAnsi="Arial"/>
                <w:bCs/>
                <w:sz w:val="20"/>
              </w:rPr>
            </w:r>
          </w:p>
        </w:tc>
      </w:tr>
      <w:tr>
        <w:trPr>
          <w:trHeight w:val="850" w:hRule="atLeast"/>
          <w:cantSplit w:val="true"/>
        </w:trPr>
        <w:tc>
          <w:tcPr>
            <w:tcW w:w="9923"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jc w:val="both"/>
              <w:rPr>
                <w:rFonts w:ascii="Arial" w:hAnsi="Arial" w:cs="Arial"/>
                <w:b/>
                <w:sz w:val="20"/>
              </w:rPr>
            </w:pPr>
            <w:r>
              <w:rPr>
                <w:rFonts w:cs="Arial" w:ascii="Arial" w:hAnsi="Arial"/>
                <w:b/>
                <w:bCs/>
                <w:sz w:val="20"/>
                <w:szCs w:val="20"/>
              </w:rPr>
              <w:t>Modalités d’accès aux productions</w:t>
            </w:r>
            <w:r>
              <w:rPr>
                <w:rStyle w:val="FootnoteReference"/>
                <w:rFonts w:cs="Arial" w:ascii="Arial" w:hAnsi="Arial"/>
                <w:b/>
                <w:bCs/>
                <w:sz w:val="20"/>
                <w:szCs w:val="20"/>
              </w:rPr>
              <w:footnoteReference w:id="4"/>
            </w:r>
            <w:r>
              <w:rPr>
                <w:rFonts w:cs="Arial" w:ascii="Arial" w:hAnsi="Arial"/>
                <w:b/>
                <w:bCs/>
                <w:sz w:val="20"/>
                <w:szCs w:val="20"/>
              </w:rPr>
              <w:t xml:space="preserve"> et à leur documentation</w:t>
            </w:r>
            <w:r>
              <w:rPr>
                <w:rStyle w:val="FootnoteReference"/>
                <w:rFonts w:cs="Arial" w:ascii="Arial" w:hAnsi="Arial"/>
                <w:b/>
                <w:bCs/>
                <w:sz w:val="20"/>
                <w:szCs w:val="20"/>
              </w:rPr>
              <w:footnoteReference w:id="5"/>
            </w:r>
          </w:p>
          <w:p>
            <w:pPr>
              <w:pStyle w:val="Normal"/>
              <w:snapToGrid w:val="false"/>
              <w:jc w:val="both"/>
              <w:rPr>
                <w:rFonts w:ascii="Arial" w:hAnsi="Arial" w:cs="Arial"/>
                <w:bCs/>
                <w:sz w:val="20"/>
              </w:rPr>
            </w:pPr>
            <w:r>
              <w:rPr>
                <w:rFonts w:cs="Arial" w:ascii="Arial" w:hAnsi="Arial"/>
                <w:bCs/>
                <w:sz w:val="20"/>
              </w:rPr>
            </w:r>
          </w:p>
          <w:p>
            <w:pPr>
              <w:pStyle w:val="Normal"/>
              <w:snapToGrid w:val="false"/>
              <w:jc w:val="both"/>
              <w:rPr>
                <w:rFonts w:ascii="Arial" w:hAnsi="Arial" w:cs="Arial"/>
                <w:bCs/>
                <w:sz w:val="20"/>
              </w:rPr>
            </w:pPr>
            <w:r>
              <w:rPr>
                <w:rFonts w:cs="Arial" w:ascii="Arial" w:hAnsi="Arial"/>
                <w:bCs/>
                <w:sz w:val="20"/>
              </w:rPr>
            </w:r>
          </w:p>
          <w:p>
            <w:pPr>
              <w:pStyle w:val="Normal"/>
              <w:snapToGrid w:val="false"/>
              <w:jc w:val="both"/>
              <w:rPr>
                <w:rFonts w:ascii="Arial" w:hAnsi="Arial" w:cs="Arial"/>
                <w:bCs/>
                <w:sz w:val="20"/>
              </w:rPr>
            </w:pPr>
            <w:r>
              <w:rPr>
                <w:rFonts w:cs="Arial" w:ascii="Arial" w:hAnsi="Arial"/>
                <w:bCs/>
                <w:sz w:val="20"/>
              </w:rPr>
            </w:r>
          </w:p>
          <w:p>
            <w:pPr>
              <w:pStyle w:val="Normal"/>
              <w:snapToGrid w:val="false"/>
              <w:jc w:val="both"/>
              <w:rPr>
                <w:rFonts w:ascii="Arial" w:hAnsi="Arial" w:cs="Arial"/>
                <w:bCs/>
                <w:sz w:val="20"/>
              </w:rPr>
            </w:pPr>
            <w:r>
              <w:rPr>
                <w:rFonts w:cs="Arial" w:ascii="Arial" w:hAnsi="Arial"/>
                <w:bCs/>
                <w:sz w:val="20"/>
              </w:rPr>
            </w:r>
          </w:p>
        </w:tc>
      </w:tr>
      <w:tr>
        <w:trPr/>
        <w:tc>
          <w:tcPr>
            <w:tcW w:w="9923" w:type="dxa"/>
            <w:gridSpan w:val="4"/>
            <w:tcBorders>
              <w:top w:val="single" w:sz="4" w:space="0" w:color="00000A"/>
              <w:left w:val="single" w:sz="4" w:space="0" w:color="000001"/>
              <w:bottom w:val="single" w:sz="4" w:space="0" w:color="00000A"/>
              <w:right w:val="single" w:sz="4" w:space="0" w:color="000001"/>
            </w:tcBorders>
            <w:shd w:color="auto" w:fill="auto" w:val="clear"/>
          </w:tcPr>
          <w:p>
            <w:pPr>
              <w:pStyle w:val="Normal"/>
              <w:widowControl w:val="false"/>
              <w:tabs>
                <w:tab w:val="clear" w:pos="709"/>
                <w:tab w:val="left" w:pos="7822" w:leader="none"/>
              </w:tabs>
              <w:spacing w:before="120" w:after="120"/>
              <w:rPr/>
            </w:pPr>
            <w:r>
              <w:rPr>
                <w:rFonts w:cs="Arial" w:ascii="Arial" w:hAnsi="Arial"/>
                <w:b/>
                <w:bCs/>
                <w:sz w:val="22"/>
                <w:szCs w:val="22"/>
              </w:rPr>
              <w:t xml:space="preserve">BTS </w:t>
            </w:r>
            <w:r>
              <w:rPr>
                <w:rFonts w:cs="Arial" w:ascii="Arial" w:hAnsi="Arial"/>
                <w:b/>
                <w:caps/>
                <w:sz w:val="22"/>
                <w:szCs w:val="22"/>
              </w:rPr>
              <w:t>Services informatiques aux organisations</w:t>
            </w:r>
            <w:r>
              <w:rPr>
                <w:rFonts w:cs="Arial" w:ascii="Arial" w:hAnsi="Arial"/>
                <w:b/>
                <w:bCs/>
                <w:sz w:val="22"/>
                <w:szCs w:val="22"/>
              </w:rPr>
              <w:tab/>
              <w:t>SESSION 2025</w:t>
            </w:r>
          </w:p>
          <w:p>
            <w:pPr>
              <w:pStyle w:val="Normal"/>
              <w:spacing w:before="120" w:after="120"/>
              <w:jc w:val="center"/>
              <w:rPr>
                <w:rFonts w:ascii="Arial" w:hAnsi="Arial"/>
                <w:bCs/>
                <w:sz w:val="22"/>
                <w:szCs w:val="22"/>
                <w:lang w:eastAsia="fr-FR"/>
              </w:rPr>
            </w:pPr>
            <w:r>
              <w:rPr>
                <w:rFonts w:ascii="Arial" w:hAnsi="Arial"/>
                <w:b/>
                <w:sz w:val="22"/>
                <w:szCs w:val="22"/>
                <w:lang w:eastAsia="fr-FR"/>
              </w:rPr>
              <w:t>Épreuve E5 - Administration des systèmes et des réseaux (option SISR)</w:t>
            </w:r>
          </w:p>
          <w:p>
            <w:pPr>
              <w:pStyle w:val="Normal"/>
              <w:numPr>
                <w:ilvl w:val="0"/>
                <w:numId w:val="0"/>
              </w:numPr>
              <w:spacing w:before="120" w:after="120"/>
              <w:ind w:hanging="0" w:left="0"/>
              <w:jc w:val="center"/>
              <w:outlineLvl w:val="0"/>
              <w:rPr>
                <w:rFonts w:ascii="Arial" w:hAnsi="Arial" w:cs="Arial"/>
                <w:b/>
                <w:bCs/>
                <w:sz w:val="22"/>
                <w:szCs w:val="22"/>
              </w:rPr>
            </w:pPr>
            <w:r>
              <w:rPr>
                <w:rFonts w:cs="Arial" w:ascii="Arial" w:hAnsi="Arial"/>
                <w:b/>
                <w:bCs/>
                <w:sz w:val="22"/>
                <w:szCs w:val="22"/>
              </w:rPr>
              <w:t xml:space="preserve">ANNEXE 7-1-A : </w:t>
            </w:r>
            <w:r>
              <w:rPr>
                <w:rFonts w:ascii="Arial" w:hAnsi="Arial"/>
                <w:b/>
                <w:bCs/>
                <w:sz w:val="22"/>
                <w:szCs w:val="22"/>
              </w:rPr>
              <w:t xml:space="preserve">Fiche descriptive de réalisation professionnelle </w:t>
            </w:r>
            <w:r>
              <w:rPr/>
              <w:br/>
            </w:r>
            <w:r>
              <w:rPr>
                <w:rFonts w:cs="Arial" w:ascii="Arial" w:hAnsi="Arial"/>
                <w:b/>
                <w:bCs/>
                <w:sz w:val="22"/>
                <w:szCs w:val="22"/>
              </w:rPr>
              <w:t>(verso, éventuellement pages suivantes)</w:t>
            </w:r>
          </w:p>
        </w:tc>
      </w:tr>
    </w:tbl>
    <w:p>
      <w:pPr>
        <w:pStyle w:val="Normal"/>
        <w:numPr>
          <w:ilvl w:val="0"/>
          <w:numId w:val="0"/>
        </w:numPr>
        <w:ind w:hanging="0" w:left="0"/>
        <w:outlineLvl w:val="0"/>
        <w:rPr>
          <w:rFonts w:ascii="Arial" w:hAnsi="Arial" w:cs="Arial"/>
          <w:bCs/>
          <w:sz w:val="11"/>
          <w:szCs w:val="11"/>
          <w:u w:val="single"/>
        </w:rPr>
      </w:pPr>
      <w:r>
        <w:rPr>
          <w:rFonts w:cs="Arial" w:ascii="Arial" w:hAnsi="Arial"/>
          <w:bCs/>
          <w:sz w:val="11"/>
          <w:szCs w:val="11"/>
          <w:u w:val="single"/>
        </w:rPr>
      </w:r>
    </w:p>
    <w:tbl>
      <w:tblPr>
        <w:tblW w:w="10320" w:type="dxa"/>
        <w:jc w:val="left"/>
        <w:tblInd w:w="-162" w:type="dxa"/>
        <w:tblLayout w:type="fixed"/>
        <w:tblCellMar>
          <w:top w:w="0" w:type="dxa"/>
          <w:left w:w="5" w:type="dxa"/>
          <w:bottom w:w="0" w:type="dxa"/>
          <w:right w:w="5" w:type="dxa"/>
        </w:tblCellMar>
        <w:tblLook w:firstRow="0" w:noVBand="0" w:lastRow="0" w:firstColumn="0" w:lastColumn="0" w:noHBand="0" w:val="0000"/>
      </w:tblPr>
      <w:tblGrid>
        <w:gridCol w:w="10320"/>
      </w:tblGrid>
      <w:tr>
        <w:trPr>
          <w:trHeight w:val="5107" w:hRule="atLeast"/>
          <w:cantSplit w:val="true"/>
        </w:trPr>
        <w:tc>
          <w:tcPr>
            <w:tcW w:w="10320" w:type="dxa"/>
            <w:tcBorders>
              <w:top w:val="single" w:sz="4" w:space="0" w:color="000001"/>
              <w:left w:val="single" w:sz="4" w:space="0" w:color="000001"/>
              <w:bottom w:val="single" w:sz="4" w:space="0" w:color="00000A"/>
              <w:right w:val="single" w:sz="4" w:space="0" w:color="000001"/>
            </w:tcBorders>
            <w:shd w:color="auto" w:fill="auto" w:val="clear"/>
            <w:vAlign w:val="center"/>
          </w:tcPr>
          <w:p>
            <w:pPr>
              <w:pStyle w:val="Normal"/>
              <w:snapToGrid w:val="false"/>
              <w:spacing w:lineRule="auto" w:line="276"/>
              <w:rPr>
                <w:rFonts w:ascii="Arial" w:hAnsi="Arial" w:cs="Arial"/>
                <w:bCs/>
                <w:sz w:val="20"/>
                <w:szCs w:val="20"/>
              </w:rPr>
            </w:pPr>
            <w:r>
              <w:rPr>
                <w:rFonts w:cs="Arial" w:ascii="Arial" w:hAnsi="Arial"/>
                <w:b/>
                <w:sz w:val="20"/>
                <w:szCs w:val="20"/>
              </w:rPr>
              <w:t>Descriptif de la réalisation professionnelle, y compris les productions réalisées et schémas explicatifs</w:t>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BodyText"/>
              <w:snapToGrid w:val="false"/>
              <w:spacing w:lineRule="auto" w:line="276"/>
              <w:rPr>
                <w:rFonts w:ascii="Arial" w:hAnsi="Arial"/>
                <w:bCs/>
                <w:sz w:val="20"/>
                <w:szCs w:val="20"/>
              </w:rPr>
            </w:pPr>
            <w:bookmarkStart w:id="51" w:name="docs-internal-guid-335074fe-7fff-1103-16"/>
            <w:bookmarkEnd w:id="51"/>
            <w:r>
              <w:rPr>
                <w:rFonts w:ascii="Arial;sans-serif" w:hAnsi="Arial;sans-serif"/>
                <w:b/>
                <w:bCs/>
                <w:i w:val="false"/>
                <w:caps w:val="false"/>
                <w:smallCaps w:val="false"/>
                <w:strike w:val="false"/>
                <w:dstrike w:val="false"/>
                <w:color w:val="00000A"/>
                <w:sz w:val="20"/>
                <w:szCs w:val="20"/>
                <w:u w:val="none"/>
                <w:effect w:val="none"/>
                <w:shd w:fill="auto" w:val="clear"/>
              </w:rPr>
              <w:t>Procédure de mise en place du VPN</w:t>
            </w:r>
          </w:p>
          <w:p>
            <w:pPr>
              <w:pStyle w:val="BodyText"/>
              <w:bidi w:val="0"/>
              <w:snapToGrid w:val="false"/>
              <w:spacing w:lineRule="auto" w:line="288" w:before="26" w:after="0"/>
              <w:ind w:hanging="0" w:left="38" w:right="0"/>
              <w:rPr>
                <w:rFonts w:ascii="Arial;sans-serif" w:hAnsi="Arial;sans-serif"/>
                <w:b/>
                <w:bCs/>
                <w:i w:val="false"/>
                <w:i w:val="false"/>
                <w:caps w:val="false"/>
                <w:smallCaps w:val="false"/>
                <w:strike w:val="false"/>
                <w:dstrike w:val="false"/>
                <w:color w:val="00000A"/>
                <w:sz w:val="20"/>
                <w:szCs w:val="20"/>
                <w:u w:val="none"/>
                <w:effect w:val="none"/>
                <w:shd w:fill="auto" w:val="clear"/>
              </w:rPr>
            </w:pPr>
            <w:r>
              <w:rPr>
                <w:rFonts w:ascii="Arial;sans-serif" w:hAnsi="Arial;sans-serif"/>
                <w:b/>
                <w:bCs/>
                <w:i w:val="false"/>
                <w:caps w:val="false"/>
                <w:smallCaps w:val="false"/>
                <w:strike w:val="false"/>
                <w:dstrike w:val="false"/>
                <w:color w:val="00000A"/>
                <w:sz w:val="20"/>
                <w:szCs w:val="20"/>
                <w:u w:val="none"/>
                <w:effect w:val="none"/>
                <w:shd w:fill="auto" w:val="clear"/>
              </w:rPr>
              <w:t>Configuration du serveur VPN</w:t>
            </w:r>
          </w:p>
          <w:p>
            <w:pPr>
              <w:pStyle w:val="BodyText"/>
              <w:bidi w:val="0"/>
              <w:snapToGrid w:val="false"/>
              <w:spacing w:lineRule="auto" w:line="288" w:before="302" w:after="0"/>
              <w:ind w:hanging="0" w:left="395" w:right="0"/>
              <w:rPr>
                <w:rFonts w:ascii="Arial" w:hAnsi="Arial"/>
                <w:bCs/>
                <w:sz w:val="20"/>
                <w:szCs w:val="20"/>
              </w:rPr>
            </w:pPr>
            <w:r>
              <w:rPr>
                <w:rFonts w:ascii="Arial;sans-serif" w:hAnsi="Arial;sans-serif"/>
                <w:b w:val="false"/>
                <w:bCs/>
                <w:i w:val="false"/>
                <w:caps w:val="false"/>
                <w:smallCaps w:val="false"/>
                <w:strike w:val="false"/>
                <w:dstrike w:val="false"/>
                <w:color w:val="00000A"/>
                <w:sz w:val="20"/>
                <w:szCs w:val="20"/>
                <w:u w:val="none"/>
                <w:effect w:val="none"/>
                <w:shd w:fill="auto" w:val="clear"/>
              </w:rPr>
              <w:t xml:space="preserve">- Installation d’un serveur sous </w:t>
            </w:r>
            <w:r>
              <w:rPr>
                <w:rFonts w:ascii="Arial;sans-serif" w:hAnsi="Arial;sans-serif"/>
                <w:b/>
                <w:bCs/>
                <w:i w:val="false"/>
                <w:caps w:val="false"/>
                <w:smallCaps w:val="false"/>
                <w:strike w:val="false"/>
                <w:dstrike w:val="false"/>
                <w:color w:val="00000A"/>
                <w:sz w:val="20"/>
                <w:szCs w:val="20"/>
                <w:u w:val="none"/>
                <w:effect w:val="none"/>
                <w:shd w:fill="auto" w:val="clear"/>
              </w:rPr>
              <w:t>Ubuntu</w:t>
            </w:r>
            <w:r>
              <w:rPr>
                <w:rFonts w:ascii="Arial;sans-serif" w:hAnsi="Arial;sans-serif"/>
                <w:b w:val="false"/>
                <w:bCs/>
                <w:i w:val="false"/>
                <w:caps w:val="false"/>
                <w:smallCaps w:val="false"/>
                <w:strike w:val="false"/>
                <w:dstrike w:val="false"/>
                <w:color w:val="00000A"/>
                <w:sz w:val="20"/>
                <w:szCs w:val="20"/>
                <w:u w:val="none"/>
                <w:effect w:val="none"/>
                <w:shd w:fill="auto" w:val="clear"/>
              </w:rPr>
              <w:t>.</w:t>
            </w:r>
          </w:p>
          <w:p>
            <w:pPr>
              <w:pStyle w:val="BodyText"/>
              <w:bidi w:val="0"/>
              <w:snapToGrid w:val="false"/>
              <w:spacing w:lineRule="auto" w:line="288" w:before="39" w:after="0"/>
              <w:ind w:hanging="0" w:left="395" w:right="0"/>
              <w:rPr>
                <w:rFonts w:ascii="Arial" w:hAnsi="Arial"/>
                <w:bCs/>
                <w:sz w:val="20"/>
                <w:szCs w:val="20"/>
              </w:rPr>
            </w:pPr>
            <w:r>
              <w:rPr>
                <w:rFonts w:ascii="Arial;sans-serif" w:hAnsi="Arial;sans-serif"/>
                <w:b w:val="false"/>
                <w:bCs/>
                <w:i w:val="false"/>
                <w:caps w:val="false"/>
                <w:smallCaps w:val="false"/>
                <w:strike w:val="false"/>
                <w:dstrike w:val="false"/>
                <w:color w:val="00000A"/>
                <w:sz w:val="20"/>
                <w:szCs w:val="20"/>
                <w:u w:val="none"/>
                <w:effect w:val="none"/>
                <w:shd w:fill="auto" w:val="clear"/>
              </w:rPr>
              <w:t xml:space="preserve">- Mise en place de </w:t>
            </w:r>
            <w:r>
              <w:rPr>
                <w:rFonts w:ascii="Arial;sans-serif" w:hAnsi="Arial;sans-serif"/>
                <w:b/>
                <w:bCs/>
                <w:i w:val="false"/>
                <w:caps w:val="false"/>
                <w:smallCaps w:val="false"/>
                <w:strike w:val="false"/>
                <w:dstrike w:val="false"/>
                <w:color w:val="00000A"/>
                <w:sz w:val="20"/>
                <w:szCs w:val="20"/>
                <w:u w:val="none"/>
                <w:effect w:val="none"/>
                <w:shd w:fill="auto" w:val="clear"/>
              </w:rPr>
              <w:t>OpenVPN</w:t>
            </w:r>
            <w:r>
              <w:rPr>
                <w:rFonts w:ascii="Arial;sans-serif" w:hAnsi="Arial;sans-serif"/>
                <w:b w:val="false"/>
                <w:bCs/>
                <w:i w:val="false"/>
                <w:caps w:val="false"/>
                <w:smallCaps w:val="false"/>
                <w:strike w:val="false"/>
                <w:dstrike w:val="false"/>
                <w:color w:val="00000A"/>
                <w:sz w:val="20"/>
                <w:szCs w:val="20"/>
                <w:u w:val="none"/>
                <w:effect w:val="none"/>
                <w:shd w:fill="auto" w:val="clear"/>
              </w:rPr>
              <w:t>.</w:t>
            </w:r>
          </w:p>
          <w:p>
            <w:pPr>
              <w:pStyle w:val="BodyText"/>
              <w:snapToGrid w:val="false"/>
              <w:spacing w:lineRule="auto" w:line="276" w:before="0" w:after="0"/>
              <w:ind w:hanging="0" w:left="0" w:right="0"/>
              <w:rPr>
                <w:rFonts w:ascii="Arial" w:hAnsi="Arial"/>
                <w:bCs/>
                <w:sz w:val="20"/>
                <w:szCs w:val="20"/>
              </w:rPr>
            </w:pPr>
            <w:r>
              <w:rPr>
                <w:rFonts w:ascii="Arial;sans-serif" w:hAnsi="Arial;sans-serif"/>
                <w:b w:val="false"/>
                <w:bCs/>
                <w:i w:val="false"/>
                <w:caps w:val="false"/>
                <w:smallCaps w:val="false"/>
                <w:strike w:val="false"/>
                <w:dstrike w:val="false"/>
                <w:color w:val="00000A"/>
                <w:sz w:val="20"/>
                <w:szCs w:val="20"/>
                <w:u w:val="none"/>
                <w:effect w:val="none"/>
                <w:shd w:fill="auto" w:val="clear"/>
              </w:rPr>
              <w:t xml:space="preserve">       </w:t>
            </w:r>
            <w:r>
              <w:rPr>
                <w:rFonts w:ascii="Arial;sans-serif" w:hAnsi="Arial;sans-serif"/>
                <w:b w:val="false"/>
                <w:bCs/>
                <w:i w:val="false"/>
                <w:caps w:val="false"/>
                <w:smallCaps w:val="false"/>
                <w:strike w:val="false"/>
                <w:dstrike w:val="false"/>
                <w:color w:val="00000A"/>
                <w:sz w:val="20"/>
                <w:szCs w:val="20"/>
                <w:u w:val="none"/>
                <w:effect w:val="none"/>
                <w:shd w:fill="auto" w:val="clear"/>
              </w:rPr>
              <w:t xml:space="preserve">- Génération et gestion des </w:t>
            </w:r>
            <w:r>
              <w:rPr>
                <w:rFonts w:ascii="Arial;sans-serif" w:hAnsi="Arial;sans-serif"/>
                <w:b/>
                <w:bCs/>
                <w:i w:val="false"/>
                <w:caps w:val="false"/>
                <w:smallCaps w:val="false"/>
                <w:strike w:val="false"/>
                <w:dstrike w:val="false"/>
                <w:color w:val="00000A"/>
                <w:sz w:val="20"/>
                <w:szCs w:val="20"/>
                <w:u w:val="none"/>
                <w:effect w:val="none"/>
                <w:shd w:fill="auto" w:val="clear"/>
              </w:rPr>
              <w:t xml:space="preserve">certificats numériques </w:t>
            </w:r>
            <w:r>
              <w:rPr>
                <w:rFonts w:ascii="Arial;sans-serif" w:hAnsi="Arial;sans-serif"/>
                <w:b w:val="false"/>
                <w:bCs/>
                <w:i w:val="false"/>
                <w:caps w:val="false"/>
                <w:smallCaps w:val="false"/>
                <w:strike w:val="false"/>
                <w:dstrike w:val="false"/>
                <w:color w:val="00000A"/>
                <w:sz w:val="20"/>
                <w:szCs w:val="20"/>
                <w:u w:val="none"/>
                <w:effect w:val="none"/>
                <w:shd w:fill="auto" w:val="clear"/>
              </w:rPr>
              <w:t>pour l’authentification.</w:t>
            </w:r>
          </w:p>
          <w:p>
            <w:pPr>
              <w:pStyle w:val="BodyText"/>
              <w:snapToGrid w:val="false"/>
              <w:spacing w:lineRule="auto" w:line="276" w:before="0" w:after="0"/>
              <w:ind w:hanging="0" w:left="0" w:right="0"/>
              <w:rPr>
                <w:rFonts w:ascii="Arial;sans-serif" w:hAnsi="Arial;sans-serif"/>
                <w:b w:val="false"/>
                <w:bCs/>
                <w:i w:val="false"/>
                <w:i w:val="false"/>
                <w:caps w:val="false"/>
                <w:smallCaps w:val="false"/>
                <w:strike w:val="false"/>
                <w:dstrike w:val="false"/>
                <w:color w:val="00000A"/>
                <w:sz w:val="20"/>
                <w:szCs w:val="20"/>
                <w:u w:val="none"/>
                <w:effect w:val="none"/>
                <w:shd w:fill="auto" w:val="clear"/>
              </w:rPr>
            </w:pPr>
            <w:bookmarkStart w:id="52" w:name="docs-internal-guid-b0bd5766-7fff-898f-b5"/>
            <w:bookmarkEnd w:id="52"/>
            <w:r>
              <w:rPr>
                <w:rFonts w:ascii="Arial;sans-serif" w:hAnsi="Arial;sans-serif"/>
                <w:b w:val="false"/>
                <w:bCs/>
                <w:i w:val="false"/>
                <w:caps w:val="false"/>
                <w:smallCaps w:val="false"/>
                <w:strike w:val="false"/>
                <w:dstrike w:val="false"/>
                <w:color w:val="00000A"/>
                <w:sz w:val="20"/>
                <w:szCs w:val="20"/>
                <w:u w:val="none"/>
                <w:effect w:val="none"/>
                <w:shd w:fill="auto" w:val="clear"/>
              </w:rPr>
              <w:t xml:space="preserve">       </w:t>
            </w:r>
            <w:r>
              <w:rPr>
                <w:rFonts w:ascii="Arial;sans-serif" w:hAnsi="Arial;sans-serif"/>
                <w:b w:val="false"/>
                <w:bCs/>
                <w:i w:val="false"/>
                <w:caps w:val="false"/>
                <w:smallCaps w:val="false"/>
                <w:strike w:val="false"/>
                <w:dstrike w:val="false"/>
                <w:color w:val="00000A"/>
                <w:sz w:val="20"/>
                <w:szCs w:val="20"/>
                <w:u w:val="none"/>
                <w:effect w:val="none"/>
                <w:shd w:fill="auto" w:val="clear"/>
              </w:rPr>
              <w:t>- Configuration des paramètres de sécurité.</w:t>
            </w:r>
          </w:p>
          <w:p>
            <w:pPr>
              <w:pStyle w:val="BodyText"/>
              <w:bidi w:val="0"/>
              <w:snapToGrid w:val="false"/>
              <w:spacing w:lineRule="auto" w:line="288" w:before="302" w:after="0"/>
              <w:ind w:hanging="0" w:left="29" w:right="0"/>
              <w:rPr>
                <w:rFonts w:ascii="Arial;sans-serif" w:hAnsi="Arial;sans-serif"/>
                <w:b/>
                <w:bCs/>
                <w:i w:val="false"/>
                <w:i w:val="false"/>
                <w:caps w:val="false"/>
                <w:smallCaps w:val="false"/>
                <w:strike w:val="false"/>
                <w:dstrike w:val="false"/>
                <w:color w:val="00000A"/>
                <w:sz w:val="20"/>
                <w:szCs w:val="20"/>
                <w:u w:val="none"/>
                <w:effect w:val="none"/>
                <w:shd w:fill="auto" w:val="clear"/>
              </w:rPr>
            </w:pPr>
            <w:r>
              <w:rPr>
                <w:rFonts w:ascii="Arial;sans-serif" w:hAnsi="Arial;sans-serif"/>
                <w:b/>
                <w:bCs/>
                <w:i w:val="false"/>
                <w:caps w:val="false"/>
                <w:smallCaps w:val="false"/>
                <w:strike w:val="false"/>
                <w:dstrike w:val="false"/>
                <w:color w:val="00000A"/>
                <w:sz w:val="20"/>
                <w:szCs w:val="20"/>
                <w:u w:val="none"/>
                <w:effect w:val="none"/>
                <w:shd w:fill="auto" w:val="clear"/>
              </w:rPr>
              <w:t>Configuration du pare-feu et des règles d’accès</w:t>
            </w:r>
          </w:p>
          <w:p>
            <w:pPr>
              <w:pStyle w:val="BodyText"/>
              <w:bidi w:val="0"/>
              <w:snapToGrid w:val="false"/>
              <w:spacing w:lineRule="auto" w:line="288" w:before="27" w:after="0"/>
              <w:ind w:hanging="0" w:left="28" w:right="0"/>
              <w:rPr>
                <w:rFonts w:ascii="Arial;sans-serif" w:hAnsi="Arial;sans-serif"/>
                <w:b/>
                <w:bCs/>
                <w:i w:val="false"/>
                <w:i w:val="false"/>
                <w:caps w:val="false"/>
                <w:smallCaps w:val="false"/>
                <w:strike w:val="false"/>
                <w:dstrike w:val="false"/>
                <w:color w:val="00000A"/>
                <w:sz w:val="20"/>
                <w:szCs w:val="20"/>
                <w:u w:val="none"/>
                <w:effect w:val="none"/>
                <w:shd w:fill="auto" w:val="clear"/>
              </w:rPr>
            </w:pPr>
            <w:r>
              <w:rPr>
                <w:rFonts w:ascii="Arial;sans-serif" w:hAnsi="Arial;sans-serif"/>
                <w:b/>
                <w:bCs/>
                <w:i w:val="false"/>
                <w:caps w:val="false"/>
                <w:smallCaps w:val="false"/>
                <w:strike w:val="false"/>
                <w:dstrike w:val="false"/>
                <w:color w:val="00000A"/>
                <w:sz w:val="20"/>
                <w:szCs w:val="20"/>
                <w:u w:val="none"/>
                <w:effect w:val="none"/>
                <w:shd w:fill="auto" w:val="clear"/>
              </w:rPr>
            </w:r>
          </w:p>
          <w:p>
            <w:pPr>
              <w:pStyle w:val="BodyText"/>
              <w:bidi w:val="0"/>
              <w:snapToGrid w:val="false"/>
              <w:spacing w:lineRule="auto" w:line="324" w:before="38" w:after="0"/>
              <w:ind w:hanging="0" w:left="395" w:right="1003"/>
              <w:rPr>
                <w:rFonts w:ascii="Arial;sans-serif" w:hAnsi="Arial;sans-serif"/>
                <w:bCs/>
                <w:sz w:val="20"/>
                <w:szCs w:val="20"/>
              </w:rPr>
            </w:pPr>
            <w:r>
              <w:rPr>
                <w:rFonts w:ascii="Arial;sans-serif" w:hAnsi="Arial;sans-serif"/>
                <w:b w:val="false"/>
                <w:bCs/>
                <w:i w:val="false"/>
                <w:caps w:val="false"/>
                <w:smallCaps w:val="false"/>
                <w:strike w:val="false"/>
                <w:dstrike w:val="false"/>
                <w:color w:val="00000A"/>
                <w:sz w:val="20"/>
                <w:szCs w:val="20"/>
                <w:u w:val="none"/>
                <w:effect w:val="none"/>
                <w:shd w:fill="auto" w:val="clear"/>
              </w:rPr>
              <w:t xml:space="preserve">- Activation du </w:t>
            </w:r>
            <w:r>
              <w:rPr>
                <w:rFonts w:ascii="Arial;sans-serif" w:hAnsi="Arial;sans-serif"/>
                <w:b/>
                <w:bCs/>
                <w:i w:val="false"/>
                <w:caps w:val="false"/>
                <w:smallCaps w:val="false"/>
                <w:strike w:val="false"/>
                <w:dstrike w:val="false"/>
                <w:color w:val="00000A"/>
                <w:sz w:val="20"/>
                <w:szCs w:val="20"/>
                <w:u w:val="none"/>
                <w:effect w:val="none"/>
                <w:shd w:fill="auto" w:val="clear"/>
              </w:rPr>
              <w:t xml:space="preserve">pare-feu </w:t>
            </w:r>
            <w:r>
              <w:rPr>
                <w:rFonts w:ascii="Arial;sans-serif" w:hAnsi="Arial;sans-serif"/>
                <w:b w:val="false"/>
                <w:bCs/>
                <w:i w:val="false"/>
                <w:caps w:val="false"/>
                <w:smallCaps w:val="false"/>
                <w:strike w:val="false"/>
                <w:dstrike w:val="false"/>
                <w:color w:val="00000A"/>
                <w:sz w:val="20"/>
                <w:szCs w:val="20"/>
                <w:u w:val="none"/>
                <w:effect w:val="none"/>
                <w:shd w:fill="auto" w:val="clear"/>
              </w:rPr>
              <w:t>pour limiter l’accès au serveur VPN.</w:t>
            </w:r>
          </w:p>
          <w:p>
            <w:pPr>
              <w:pStyle w:val="BodyText"/>
              <w:bidi w:val="0"/>
              <w:snapToGrid w:val="false"/>
              <w:spacing w:lineRule="auto" w:line="324" w:before="38" w:after="0"/>
              <w:ind w:hanging="0" w:left="395" w:right="1003"/>
              <w:rPr>
                <w:rFonts w:ascii="Arial;sans-serif" w:hAnsi="Arial;sans-serif"/>
                <w:bCs/>
                <w:sz w:val="20"/>
                <w:szCs w:val="20"/>
              </w:rPr>
            </w:pPr>
            <w:r>
              <w:rPr>
                <w:rFonts w:ascii="Arial;sans-serif" w:hAnsi="Arial;sans-serif"/>
                <w:b w:val="false"/>
                <w:bCs/>
                <w:caps w:val="false"/>
                <w:smallCaps w:val="false"/>
                <w:strike w:val="false"/>
                <w:dstrike w:val="false"/>
                <w:color w:val="00000A"/>
                <w:sz w:val="20"/>
                <w:szCs w:val="20"/>
                <w:u w:val="none"/>
                <w:effect w:val="none"/>
                <w:shd w:fill="auto" w:val="clear"/>
              </w:rPr>
              <w:t xml:space="preserve">- </w:t>
            </w:r>
            <w:r>
              <w:rPr>
                <w:rFonts w:ascii="Arial;sans-serif" w:hAnsi="Arial;sans-serif"/>
                <w:b w:val="false"/>
                <w:bCs/>
                <w:i w:val="false"/>
                <w:caps w:val="false"/>
                <w:smallCaps w:val="false"/>
                <w:strike w:val="false"/>
                <w:dstrike w:val="false"/>
                <w:color w:val="00000A"/>
                <w:sz w:val="20"/>
                <w:szCs w:val="20"/>
                <w:u w:val="none"/>
                <w:effect w:val="none"/>
                <w:shd w:fill="auto" w:val="clear"/>
              </w:rPr>
              <w:t xml:space="preserve">Configuration du </w:t>
            </w:r>
            <w:r>
              <w:rPr>
                <w:rFonts w:ascii="Arial;sans-serif" w:hAnsi="Arial;sans-serif"/>
                <w:b/>
                <w:bCs/>
                <w:i w:val="false"/>
                <w:caps w:val="false"/>
                <w:smallCaps w:val="false"/>
                <w:strike w:val="false"/>
                <w:dstrike w:val="false"/>
                <w:color w:val="00000A"/>
                <w:sz w:val="20"/>
                <w:szCs w:val="20"/>
                <w:u w:val="none"/>
                <w:effect w:val="none"/>
                <w:shd w:fill="auto" w:val="clear"/>
              </w:rPr>
              <w:t xml:space="preserve">port forwarding </w:t>
            </w:r>
            <w:r>
              <w:rPr>
                <w:rFonts w:ascii="Arial;sans-serif" w:hAnsi="Arial;sans-serif"/>
                <w:b w:val="false"/>
                <w:bCs/>
                <w:i w:val="false"/>
                <w:caps w:val="false"/>
                <w:smallCaps w:val="false"/>
                <w:strike w:val="false"/>
                <w:dstrike w:val="false"/>
                <w:color w:val="00000A"/>
                <w:sz w:val="20"/>
                <w:szCs w:val="20"/>
                <w:u w:val="none"/>
                <w:effect w:val="none"/>
                <w:shd w:fill="auto" w:val="clear"/>
              </w:rPr>
              <w:t>pour autoriser les connexions entrantes.</w:t>
            </w:r>
          </w:p>
          <w:p>
            <w:pPr>
              <w:pStyle w:val="BodyText"/>
              <w:bidi w:val="0"/>
              <w:snapToGrid w:val="false"/>
              <w:spacing w:lineRule="auto" w:line="324" w:before="38" w:after="0"/>
              <w:ind w:hanging="0" w:left="395" w:right="1003"/>
              <w:rPr>
                <w:rFonts w:ascii="Arial;sans-serif" w:hAnsi="Arial;sans-serif"/>
                <w:bCs/>
                <w:sz w:val="20"/>
                <w:szCs w:val="20"/>
              </w:rPr>
            </w:pPr>
            <w:r>
              <w:rPr>
                <w:rFonts w:ascii="Arial;sans-serif" w:hAnsi="Arial;sans-serif"/>
                <w:b w:val="false"/>
                <w:bCs/>
                <w:i w:val="false"/>
                <w:caps w:val="false"/>
                <w:smallCaps w:val="false"/>
                <w:strike w:val="false"/>
                <w:dstrike w:val="false"/>
                <w:color w:val="00000A"/>
                <w:sz w:val="20"/>
                <w:szCs w:val="20"/>
                <w:u w:val="none"/>
                <w:effect w:val="none"/>
                <w:shd w:fill="auto" w:val="clear"/>
              </w:rPr>
              <w:t xml:space="preserve"> </w:t>
            </w:r>
            <w:r>
              <w:rPr>
                <w:rFonts w:ascii="Arial;sans-serif" w:hAnsi="Arial;sans-serif"/>
                <w:b w:val="false"/>
                <w:bCs/>
                <w:i w:val="false"/>
                <w:caps w:val="false"/>
                <w:smallCaps w:val="false"/>
                <w:strike w:val="false"/>
                <w:dstrike w:val="false"/>
                <w:color w:val="00000A"/>
                <w:sz w:val="20"/>
                <w:szCs w:val="20"/>
                <w:u w:val="none"/>
                <w:effect w:val="none"/>
                <w:shd w:fill="auto" w:val="clear"/>
              </w:rPr>
              <w:t xml:space="preserve">-Vérification et gestion des </w:t>
            </w:r>
            <w:r>
              <w:rPr>
                <w:rFonts w:ascii="Arial;sans-serif" w:hAnsi="Arial;sans-serif"/>
                <w:b/>
                <w:bCs/>
                <w:i w:val="false"/>
                <w:caps w:val="false"/>
                <w:smallCaps w:val="false"/>
                <w:strike w:val="false"/>
                <w:dstrike w:val="false"/>
                <w:color w:val="00000A"/>
                <w:sz w:val="20"/>
                <w:szCs w:val="20"/>
                <w:u w:val="none"/>
                <w:effect w:val="none"/>
                <w:shd w:fill="auto" w:val="clear"/>
              </w:rPr>
              <w:t xml:space="preserve">logs </w:t>
            </w:r>
            <w:r>
              <w:rPr>
                <w:rFonts w:ascii="Arial;sans-serif" w:hAnsi="Arial;sans-serif"/>
                <w:b w:val="false"/>
                <w:bCs/>
                <w:i w:val="false"/>
                <w:caps w:val="false"/>
                <w:smallCaps w:val="false"/>
                <w:strike w:val="false"/>
                <w:dstrike w:val="false"/>
                <w:color w:val="00000A"/>
                <w:sz w:val="20"/>
                <w:szCs w:val="20"/>
                <w:u w:val="none"/>
                <w:effect w:val="none"/>
                <w:shd w:fill="auto" w:val="clear"/>
              </w:rPr>
              <w:t>pour assurer la sécurité et détecter d’éventuelles intrusions.</w:t>
            </w:r>
          </w:p>
          <w:p>
            <w:pPr>
              <w:pStyle w:val="BodyText"/>
              <w:bidi w:val="0"/>
              <w:snapToGrid w:val="false"/>
              <w:spacing w:lineRule="auto" w:line="288" w:before="264" w:after="0"/>
              <w:ind w:hanging="0" w:left="30" w:right="0"/>
              <w:rPr>
                <w:rFonts w:ascii="Arial;sans-serif" w:hAnsi="Arial;sans-serif"/>
                <w:b/>
                <w:bCs/>
                <w:i w:val="false"/>
                <w:i w:val="false"/>
                <w:caps w:val="false"/>
                <w:smallCaps w:val="false"/>
                <w:strike w:val="false"/>
                <w:dstrike w:val="false"/>
                <w:color w:val="00000A"/>
                <w:sz w:val="20"/>
                <w:szCs w:val="20"/>
                <w:u w:val="none"/>
                <w:effect w:val="none"/>
                <w:shd w:fill="auto" w:val="clear"/>
              </w:rPr>
            </w:pPr>
            <w:r>
              <w:rPr>
                <w:rFonts w:ascii="Arial;sans-serif" w:hAnsi="Arial;sans-serif"/>
                <w:b/>
                <w:bCs/>
                <w:i w:val="false"/>
                <w:caps w:val="false"/>
                <w:smallCaps w:val="false"/>
                <w:strike w:val="false"/>
                <w:dstrike w:val="false"/>
                <w:color w:val="00000A"/>
                <w:sz w:val="20"/>
                <w:szCs w:val="20"/>
                <w:u w:val="none"/>
                <w:effect w:val="none"/>
                <w:shd w:fill="auto" w:val="clear"/>
              </w:rPr>
              <w:t>3. Configuration du client VPN</w:t>
            </w:r>
          </w:p>
          <w:p>
            <w:pPr>
              <w:pStyle w:val="BodyText"/>
              <w:bidi w:val="0"/>
              <w:snapToGrid w:val="false"/>
              <w:spacing w:lineRule="auto" w:line="310" w:before="38" w:after="0"/>
              <w:ind w:hanging="364" w:left="395" w:right="0"/>
              <w:rPr>
                <w:rFonts w:ascii="Arial;sans-serif" w:hAnsi="Arial;sans-serif"/>
                <w:bCs/>
                <w:sz w:val="20"/>
                <w:szCs w:val="20"/>
              </w:rPr>
            </w:pPr>
            <w:r>
              <w:rPr>
                <w:rFonts w:ascii="Arial;sans-serif" w:hAnsi="Arial;sans-serif"/>
                <w:b w:val="false"/>
                <w:bCs/>
                <w:i w:val="false"/>
                <w:caps w:val="false"/>
                <w:smallCaps w:val="false"/>
                <w:strike w:val="false"/>
                <w:dstrike w:val="false"/>
                <w:color w:val="00000A"/>
                <w:sz w:val="20"/>
                <w:szCs w:val="20"/>
                <w:u w:val="none"/>
                <w:effect w:val="none"/>
                <w:shd w:fill="auto" w:val="clear"/>
              </w:rPr>
              <w:t xml:space="preserve">      </w:t>
            </w:r>
            <w:r>
              <w:rPr>
                <w:rFonts w:ascii="Arial;sans-serif" w:hAnsi="Arial;sans-serif"/>
                <w:b w:val="false"/>
                <w:bCs/>
                <w:i w:val="false"/>
                <w:caps w:val="false"/>
                <w:smallCaps w:val="false"/>
                <w:strike w:val="false"/>
                <w:dstrike w:val="false"/>
                <w:color w:val="00000A"/>
                <w:sz w:val="20"/>
                <w:szCs w:val="20"/>
                <w:u w:val="none"/>
                <w:effect w:val="none"/>
                <w:shd w:fill="auto" w:val="clear"/>
              </w:rPr>
              <w:t xml:space="preserve">- Installation du client </w:t>
            </w:r>
            <w:r>
              <w:rPr>
                <w:rFonts w:ascii="Arial;sans-serif" w:hAnsi="Arial;sans-serif"/>
                <w:b/>
                <w:bCs/>
                <w:i w:val="false"/>
                <w:caps w:val="false"/>
                <w:smallCaps w:val="false"/>
                <w:strike w:val="false"/>
                <w:dstrike w:val="false"/>
                <w:color w:val="00000A"/>
                <w:sz w:val="20"/>
                <w:szCs w:val="20"/>
                <w:u w:val="none"/>
                <w:effect w:val="none"/>
                <w:shd w:fill="auto" w:val="clear"/>
              </w:rPr>
              <w:t xml:space="preserve">OpenVPN </w:t>
            </w:r>
            <w:r>
              <w:rPr>
                <w:rFonts w:ascii="Arial;sans-serif" w:hAnsi="Arial;sans-serif"/>
                <w:b w:val="false"/>
                <w:bCs/>
                <w:i w:val="false"/>
                <w:caps w:val="false"/>
                <w:smallCaps w:val="false"/>
                <w:strike w:val="false"/>
                <w:dstrike w:val="false"/>
                <w:color w:val="00000A"/>
                <w:sz w:val="20"/>
                <w:szCs w:val="20"/>
                <w:u w:val="none"/>
                <w:effect w:val="none"/>
                <w:shd w:fill="auto" w:val="clear"/>
              </w:rPr>
              <w:t>.</w:t>
            </w:r>
          </w:p>
          <w:p>
            <w:pPr>
              <w:pStyle w:val="BodyText"/>
              <w:bidi w:val="0"/>
              <w:snapToGrid w:val="false"/>
              <w:spacing w:lineRule="auto" w:line="288" w:before="22" w:after="0"/>
              <w:ind w:hanging="0" w:left="395" w:right="0"/>
              <w:rPr>
                <w:rFonts w:ascii="Arial;sans-serif" w:hAnsi="Arial;sans-serif"/>
                <w:bCs/>
                <w:sz w:val="20"/>
                <w:szCs w:val="20"/>
              </w:rPr>
            </w:pPr>
            <w:r>
              <w:rPr>
                <w:rFonts w:ascii="Arial;sans-serif" w:hAnsi="Arial;sans-serif"/>
                <w:b w:val="false"/>
                <w:bCs/>
                <w:i w:val="false"/>
                <w:caps w:val="false"/>
                <w:smallCaps w:val="false"/>
                <w:strike w:val="false"/>
                <w:dstrike w:val="false"/>
                <w:color w:val="00000A"/>
                <w:sz w:val="20"/>
                <w:szCs w:val="20"/>
                <w:u w:val="none"/>
                <w:effect w:val="none"/>
                <w:shd w:fill="auto" w:val="clear"/>
              </w:rPr>
              <w:t>- Importation des fichiers de configuration et des certificats d’authentification.</w:t>
            </w:r>
          </w:p>
          <w:p>
            <w:pPr>
              <w:pStyle w:val="BodyText"/>
              <w:bidi w:val="0"/>
              <w:snapToGrid w:val="false"/>
              <w:spacing w:lineRule="auto" w:line="288" w:before="50" w:after="0"/>
              <w:ind w:hanging="0" w:left="395" w:right="0"/>
              <w:rPr>
                <w:rFonts w:ascii="Arial;sans-serif" w:hAnsi="Arial;sans-serif"/>
                <w:bCs/>
                <w:sz w:val="20"/>
                <w:szCs w:val="20"/>
              </w:rPr>
            </w:pPr>
            <w:r>
              <w:rPr>
                <w:rFonts w:ascii="Arial;sans-serif" w:hAnsi="Arial;sans-serif"/>
                <w:b w:val="false"/>
                <w:bCs/>
                <w:i w:val="false"/>
                <w:caps w:val="false"/>
                <w:smallCaps w:val="false"/>
                <w:strike w:val="false"/>
                <w:dstrike w:val="false"/>
                <w:color w:val="00000A"/>
                <w:sz w:val="20"/>
                <w:szCs w:val="20"/>
                <w:u w:val="none"/>
                <w:effect w:val="none"/>
                <w:shd w:fill="auto" w:val="clear"/>
              </w:rPr>
              <w:t>- Vérification de la connexion et des accès distants.</w:t>
            </w:r>
          </w:p>
          <w:p>
            <w:pPr>
              <w:pStyle w:val="BodyText"/>
              <w:bidi w:val="0"/>
              <w:snapToGrid w:val="false"/>
              <w:spacing w:lineRule="auto" w:line="288" w:before="290" w:after="0"/>
              <w:ind w:hanging="0" w:left="30" w:right="0"/>
              <w:rPr>
                <w:rFonts w:ascii="Arial;sans-serif" w:hAnsi="Arial;sans-serif"/>
                <w:b/>
                <w:bCs/>
                <w:i w:val="false"/>
                <w:i w:val="false"/>
                <w:caps w:val="false"/>
                <w:smallCaps w:val="false"/>
                <w:strike w:val="false"/>
                <w:dstrike w:val="false"/>
                <w:color w:val="00000A"/>
                <w:sz w:val="20"/>
                <w:szCs w:val="20"/>
                <w:u w:val="none"/>
                <w:effect w:val="none"/>
                <w:shd w:fill="auto" w:val="clear"/>
              </w:rPr>
            </w:pPr>
            <w:r>
              <w:rPr>
                <w:rFonts w:ascii="Arial;sans-serif" w:hAnsi="Arial;sans-serif"/>
                <w:b/>
                <w:bCs/>
                <w:i w:val="false"/>
                <w:caps w:val="false"/>
                <w:smallCaps w:val="false"/>
                <w:strike w:val="false"/>
                <w:dstrike w:val="false"/>
                <w:color w:val="00000A"/>
                <w:sz w:val="20"/>
                <w:szCs w:val="20"/>
                <w:u w:val="none"/>
                <w:effect w:val="none"/>
                <w:shd w:fill="auto" w:val="clear"/>
              </w:rPr>
              <w:t>4. Tests de bon fonctionnement</w:t>
            </w:r>
          </w:p>
          <w:p>
            <w:pPr>
              <w:pStyle w:val="BodyText"/>
              <w:bidi w:val="0"/>
              <w:snapToGrid w:val="false"/>
              <w:spacing w:lineRule="auto" w:line="288" w:before="27" w:after="0"/>
              <w:ind w:hanging="0" w:left="41" w:right="0"/>
              <w:rPr>
                <w:rFonts w:ascii="Arial;sans-serif" w:hAnsi="Arial;sans-serif"/>
                <w:b w:val="false"/>
                <w:bCs/>
                <w:sz w:val="20"/>
                <w:szCs w:val="20"/>
              </w:rPr>
            </w:pPr>
            <w:r>
              <w:rPr>
                <w:rFonts w:ascii="Arial;sans-serif" w:hAnsi="Arial;sans-serif"/>
                <w:b w:val="false"/>
                <w:bCs/>
                <w:i w:val="false"/>
                <w:caps w:val="false"/>
                <w:smallCaps w:val="false"/>
                <w:strike w:val="false"/>
                <w:dstrike w:val="false"/>
                <w:color w:val="00000A"/>
                <w:sz w:val="20"/>
                <w:szCs w:val="20"/>
                <w:u w:val="none"/>
                <w:effect w:val="none"/>
                <w:shd w:fill="auto" w:val="clear"/>
              </w:rPr>
              <w:t xml:space="preserve">Depuis un </w:t>
            </w:r>
            <w:r>
              <w:rPr>
                <w:rFonts w:ascii="Arial;sans-serif" w:hAnsi="Arial;sans-serif"/>
                <w:b/>
                <w:bCs/>
                <w:i w:val="false"/>
                <w:caps w:val="false"/>
                <w:smallCaps w:val="false"/>
                <w:strike w:val="false"/>
                <w:dstrike w:val="false"/>
                <w:color w:val="00000A"/>
                <w:sz w:val="20"/>
                <w:szCs w:val="20"/>
                <w:u w:val="none"/>
                <w:effect w:val="none"/>
                <w:shd w:fill="auto" w:val="clear"/>
              </w:rPr>
              <w:t xml:space="preserve">PC de test </w:t>
            </w:r>
            <w:r>
              <w:rPr>
                <w:rFonts w:ascii="Arial;sans-serif" w:hAnsi="Arial;sans-serif"/>
                <w:b w:val="false"/>
                <w:bCs/>
                <w:i w:val="false"/>
                <w:caps w:val="false"/>
                <w:smallCaps w:val="false"/>
                <w:strike w:val="false"/>
                <w:dstrike w:val="false"/>
                <w:color w:val="00000A"/>
                <w:sz w:val="20"/>
                <w:szCs w:val="20"/>
                <w:u w:val="none"/>
                <w:effect w:val="none"/>
                <w:shd w:fill="auto" w:val="clear"/>
              </w:rPr>
              <w:t>:</w:t>
            </w:r>
          </w:p>
          <w:p>
            <w:pPr>
              <w:pStyle w:val="BodyText"/>
              <w:bidi w:val="0"/>
              <w:snapToGrid w:val="false"/>
              <w:spacing w:lineRule="auto" w:line="288" w:before="290" w:after="0"/>
              <w:ind w:hanging="0" w:left="33" w:right="0"/>
              <w:rPr>
                <w:rFonts w:ascii="Arial;sans-serif" w:hAnsi="Arial;sans-serif"/>
                <w:b w:val="false"/>
                <w:bCs/>
                <w:sz w:val="20"/>
                <w:szCs w:val="20"/>
              </w:rPr>
            </w:pPr>
            <w:r>
              <w:rPr>
                <w:rFonts w:ascii="Arial;sans-serif" w:hAnsi="Arial;sans-serif"/>
                <w:b/>
                <w:bCs/>
                <w:i w:val="false"/>
                <w:caps w:val="false"/>
                <w:smallCaps w:val="false"/>
                <w:strike w:val="false"/>
                <w:dstrike w:val="false"/>
                <w:color w:val="00000A"/>
                <w:sz w:val="20"/>
                <w:szCs w:val="20"/>
                <w:u w:val="none"/>
                <w:effect w:val="none"/>
                <w:shd w:fill="auto" w:val="clear"/>
              </w:rPr>
              <w:t xml:space="preserve">Connexion au VPN </w:t>
            </w:r>
            <w:r>
              <w:rPr>
                <w:rFonts w:ascii="Arial;sans-serif" w:hAnsi="Arial;sans-serif"/>
                <w:b w:val="false"/>
                <w:bCs/>
                <w:i w:val="false"/>
                <w:caps w:val="false"/>
                <w:smallCaps w:val="false"/>
                <w:strike w:val="false"/>
                <w:dstrike w:val="false"/>
                <w:color w:val="00000A"/>
                <w:sz w:val="20"/>
                <w:szCs w:val="20"/>
                <w:u w:val="none"/>
                <w:effect w:val="none"/>
                <w:shd w:fill="auto" w:val="clear"/>
              </w:rPr>
              <w:t>et obtention d’une adresse IP via DHCP.</w:t>
            </w:r>
          </w:p>
          <w:p>
            <w:pPr>
              <w:pStyle w:val="BodyText"/>
              <w:bidi w:val="0"/>
              <w:snapToGrid w:val="false"/>
              <w:spacing w:lineRule="auto" w:line="288" w:before="26" w:after="0"/>
              <w:ind w:hanging="0" w:left="28" w:right="0"/>
              <w:rPr>
                <w:rFonts w:ascii="Arial;sans-serif" w:hAnsi="Arial;sans-serif"/>
                <w:b w:val="false"/>
                <w:bCs/>
                <w:sz w:val="20"/>
                <w:szCs w:val="20"/>
              </w:rPr>
            </w:pPr>
            <w:r>
              <w:rPr>
                <w:rFonts w:ascii="Arial;sans-serif" w:hAnsi="Arial;sans-serif"/>
                <w:b/>
                <w:bCs/>
                <w:i w:val="false"/>
                <w:caps w:val="false"/>
                <w:smallCaps w:val="false"/>
                <w:strike w:val="false"/>
                <w:dstrike w:val="false"/>
                <w:color w:val="00000A"/>
                <w:sz w:val="20"/>
                <w:szCs w:val="20"/>
                <w:u w:val="none"/>
                <w:effect w:val="none"/>
                <w:shd w:fill="auto" w:val="clear"/>
              </w:rPr>
              <w:t xml:space="preserve">Accès aux ressources internes </w:t>
            </w:r>
            <w:r>
              <w:rPr>
                <w:rFonts w:ascii="Arial;sans-serif" w:hAnsi="Arial;sans-serif"/>
                <w:b w:val="false"/>
                <w:bCs/>
                <w:i w:val="false"/>
                <w:caps w:val="false"/>
                <w:smallCaps w:val="false"/>
                <w:strike w:val="false"/>
                <w:dstrike w:val="false"/>
                <w:color w:val="00000A"/>
                <w:sz w:val="20"/>
                <w:szCs w:val="20"/>
                <w:u w:val="none"/>
                <w:effect w:val="none"/>
                <w:shd w:fill="auto" w:val="clear"/>
              </w:rPr>
              <w:t>via le tunnel sécurisé.</w:t>
            </w:r>
          </w:p>
          <w:p>
            <w:pPr>
              <w:pStyle w:val="BodyText"/>
              <w:bidi w:val="0"/>
              <w:snapToGrid w:val="false"/>
              <w:spacing w:lineRule="auto" w:line="288" w:before="26" w:after="0"/>
              <w:ind w:hanging="0" w:left="33" w:right="0"/>
              <w:rPr>
                <w:rFonts w:ascii="Arial;sans-serif" w:hAnsi="Arial;sans-serif"/>
                <w:b w:val="false"/>
                <w:bCs/>
                <w:sz w:val="20"/>
                <w:szCs w:val="20"/>
              </w:rPr>
            </w:pPr>
            <w:r>
              <w:rPr>
                <w:rFonts w:ascii="Arial;sans-serif" w:hAnsi="Arial;sans-serif"/>
                <w:b/>
                <w:bCs/>
                <w:i w:val="false"/>
                <w:caps w:val="false"/>
                <w:smallCaps w:val="false"/>
                <w:strike w:val="false"/>
                <w:dstrike w:val="false"/>
                <w:color w:val="00000A"/>
                <w:sz w:val="20"/>
                <w:szCs w:val="20"/>
                <w:u w:val="none"/>
                <w:effect w:val="none"/>
                <w:shd w:fill="auto" w:val="clear"/>
              </w:rPr>
              <w:t xml:space="preserve">Capture de paquets (Wireshark) </w:t>
            </w:r>
            <w:r>
              <w:rPr>
                <w:rFonts w:ascii="Arial;sans-serif" w:hAnsi="Arial;sans-serif"/>
                <w:b w:val="false"/>
                <w:bCs/>
                <w:i w:val="false"/>
                <w:caps w:val="false"/>
                <w:smallCaps w:val="false"/>
                <w:strike w:val="false"/>
                <w:dstrike w:val="false"/>
                <w:color w:val="00000A"/>
                <w:sz w:val="20"/>
                <w:szCs w:val="20"/>
                <w:u w:val="none"/>
                <w:effect w:val="none"/>
                <w:shd w:fill="auto" w:val="clear"/>
              </w:rPr>
              <w:t>pour analyser le trafic et vérifier le chiffrement.</w:t>
            </w:r>
          </w:p>
          <w:p>
            <w:pPr>
              <w:pStyle w:val="BodyText"/>
              <w:bidi w:val="0"/>
              <w:snapToGrid w:val="false"/>
              <w:spacing w:lineRule="auto" w:line="288" w:before="26" w:after="0"/>
              <w:ind w:hanging="0" w:left="33" w:right="0"/>
              <w:rPr>
                <w:rFonts w:ascii="Arial;sans-serif" w:hAnsi="Arial;sans-serif"/>
                <w:b/>
                <w:bCs/>
                <w:i w:val="false"/>
                <w:i w:val="false"/>
                <w:caps w:val="false"/>
                <w:smallCaps w:val="false"/>
                <w:strike w:val="false"/>
                <w:dstrike w:val="false"/>
                <w:color w:val="00000A"/>
                <w:sz w:val="20"/>
                <w:szCs w:val="20"/>
                <w:u w:val="none"/>
                <w:effect w:val="none"/>
                <w:shd w:fill="auto" w:val="clear"/>
              </w:rPr>
            </w:pPr>
            <w:r>
              <w:rPr>
                <w:rFonts w:ascii="Arial;sans-serif" w:hAnsi="Arial;sans-serif"/>
                <w:b/>
                <w:bCs/>
                <w:i w:val="false"/>
                <w:caps w:val="false"/>
                <w:smallCaps w:val="false"/>
                <w:strike w:val="false"/>
                <w:dstrike w:val="false"/>
                <w:color w:val="00000A"/>
                <w:sz w:val="20"/>
                <w:szCs w:val="20"/>
                <w:u w:val="none"/>
                <w:effect w:val="none"/>
                <w:shd w:fill="auto" w:val="clear"/>
              </w:rPr>
              <w:t>Gestion des logs et surveillance des connexions actives.</w:t>
            </w:r>
          </w:p>
          <w:p>
            <w:pPr>
              <w:pStyle w:val="BodyText"/>
              <w:snapToGrid w:val="false"/>
              <w:spacing w:lineRule="auto" w:line="276" w:before="0" w:after="0"/>
              <w:rPr>
                <w:rFonts w:ascii="Arial;sans-serif" w:hAnsi="Arial;sans-serif"/>
                <w:bCs/>
                <w:sz w:val="20"/>
                <w:szCs w:val="20"/>
              </w:rPr>
            </w:pPr>
            <w:r>
              <w:rPr>
                <w:rFonts w:ascii="Arial;sans-serif" w:hAnsi="Arial;sans-serif"/>
                <w:bCs/>
                <w:sz w:val="20"/>
                <w:szCs w:val="20"/>
              </w:rPr>
              <w:b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p>
            <w:pPr>
              <w:pStyle w:val="Normal"/>
              <w:snapToGrid w:val="false"/>
              <w:spacing w:lineRule="auto" w:line="276"/>
              <w:rPr>
                <w:rFonts w:ascii="Arial" w:hAnsi="Arial"/>
                <w:bCs/>
                <w:sz w:val="20"/>
                <w:szCs w:val="20"/>
              </w:rPr>
            </w:pPr>
            <w:r>
              <w:rPr>
                <w:rFonts w:ascii="Arial" w:hAnsi="Arial"/>
                <w:bCs/>
                <w:sz w:val="20"/>
                <w:szCs w:val="20"/>
              </w:rPr>
            </w:r>
          </w:p>
        </w:tc>
      </w:tr>
    </w:tbl>
    <w:p>
      <w:pPr>
        <w:pStyle w:val="Normal"/>
        <w:suppressAutoHyphens w:val="false"/>
        <w:rPr>
          <w:rFonts w:ascii="Arial" w:hAnsi="Arial" w:cs="Arial"/>
          <w:bCs/>
          <w:sz w:val="22"/>
          <w:szCs w:val="22"/>
        </w:rPr>
      </w:pPr>
      <w:r>
        <w:rPr>
          <w:rFonts w:cs="Arial" w:ascii="Arial" w:hAnsi="Arial"/>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t xml:space="preserve">                       </w:t>
      </w:r>
      <w:r>
        <w:rPr>
          <w:rFonts w:cs="Arial" w:ascii="Arial" w:hAnsi="Arial"/>
          <w:b/>
          <w:bCs/>
          <w:sz w:val="30"/>
          <w:szCs w:val="30"/>
        </w:rPr>
        <w:t xml:space="preserve">RESEAU LOCAL MAISON DES LIGUES (M2L)  </w:t>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rPr>
          <w:rFonts w:ascii="Arial" w:hAnsi="Arial" w:cs="Arial"/>
          <w:b/>
          <w:bCs/>
          <w:sz w:val="22"/>
          <w:szCs w:val="22"/>
        </w:rPr>
      </w:pPr>
      <w:r>
        <w:rPr>
          <w:rFonts w:cs="Arial" w:ascii="Arial" w:hAnsi="Arial"/>
          <w:b/>
          <w:bCs/>
          <w:sz w:val="22"/>
          <w:szCs w:val="22"/>
        </w:rPr>
      </w:r>
    </w:p>
    <w:p>
      <w:pPr>
        <w:pStyle w:val="Normal"/>
        <w:suppressAutoHyphens w:val="false"/>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19140" cy="304736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819140" cy="3047365"/>
                    </a:xfrm>
                    <a:prstGeom prst="rect">
                      <a:avLst/>
                    </a:prstGeom>
                    <a:noFill/>
                  </pic:spPr>
                </pic:pic>
              </a:graphicData>
            </a:graphic>
          </wp:anchor>
        </w:drawing>
      </w:r>
    </w:p>
    <w:sectPr>
      <w:footerReference w:type="even" r:id="rId3"/>
      <w:footerReference w:type="default" r:id="rId4"/>
      <w:footerReference w:type="first" r:id="rId5"/>
      <w:footnotePr>
        <w:numFmt w:val="decimal"/>
      </w:footnotePr>
      <w:type w:val="nextPage"/>
      <w:pgSz w:w="11906" w:h="16838"/>
      <w:pgMar w:left="1134" w:right="1134" w:gutter="0" w:header="0" w:top="851" w:footer="709"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w:altName w:val="Times New Roman"/>
    <w:charset w:val="00"/>
    <w:family w:val="roman"/>
    <w:pitch w:val="variable"/>
  </w:font>
  <w:font w:name="Calibri Light">
    <w:charset w:val="00"/>
    <w:family w:val="roman"/>
    <w:pitch w:val="variable"/>
  </w:font>
  <w:font w:name="Segoe UI">
    <w:charset w:val="00"/>
    <w:family w:val="swiss"/>
    <w:pitch w:val="variable"/>
  </w:font>
  <w:font w:name="Liberation Sans">
    <w:altName w:val="Arial"/>
    <w:charset w:val="00"/>
    <w:family w:val="swiss"/>
    <w:pitch w:val="variable"/>
  </w:font>
  <w:font w:name="Arial">
    <w:altName w:val="sans-serif"/>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84242207"/>
    </w:sdtPr>
    <w:sdtContent>
      <w:p>
        <w:pPr>
          <w:pStyle w:val="Footer"/>
          <w:jc w:val="right"/>
          <w:rPr/>
        </w:pPr>
        <w:r>
          <w:rPr/>
          <w:fldChar w:fldCharType="begin"/>
        </w:r>
        <w:r>
          <w:rPr/>
          <w:instrText xml:space="preserve"> PAGE </w:instrText>
        </w:r>
        <w:r>
          <w:rPr/>
          <w:fldChar w:fldCharType="separate"/>
        </w:r>
        <w:r>
          <w:rPr/>
          <w:t>3</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84242207"/>
    </w:sdtPr>
    <w:sdtContent>
      <w:p>
        <w:pPr>
          <w:pStyle w:val="Footer"/>
          <w:jc w:val="right"/>
          <w:rPr/>
        </w:pPr>
        <w:r>
          <w:rPr/>
          <w:fldChar w:fldCharType="begin"/>
        </w:r>
        <w:r>
          <w:rPr/>
          <w:instrText xml:space="preserve"> PAGE </w:instrText>
        </w:r>
        <w:r>
          <w:rPr/>
          <w:fldChar w:fldCharType="separate"/>
        </w:r>
        <w:r>
          <w:rPr/>
          <w:t>3</w:t>
        </w:r>
        <w:r>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jc w:val="both"/>
        <w:rPr/>
      </w:pPr>
      <w:r>
        <w:rPr>
          <w:rStyle w:val="Caractresdenotedebasdepage"/>
        </w:rPr>
        <w:footnoteRef/>
      </w:r>
      <w:r>
        <w:rPr>
          <w:rStyle w:val="Caractresdenotedebasdepageuser"/>
        </w:rPr>
        <w:tab/>
        <w:t xml:space="preserve"> </w:t>
      </w:r>
      <w:r>
        <w:rPr>
          <w:rFonts w:ascii="Arial" w:hAnsi="Arial"/>
          <w:sz w:val="16"/>
          <w:szCs w:val="18"/>
        </w:rPr>
        <w:t xml:space="preserve">En référence aux </w:t>
      </w:r>
      <w:r>
        <w:rPr>
          <w:rFonts w:ascii="Arial" w:hAnsi="Arial"/>
          <w:i/>
          <w:iCs/>
          <w:sz w:val="16"/>
          <w:szCs w:val="18"/>
        </w:rPr>
        <w:t>conditions de réalisation et ressources nécessaires</w:t>
      </w:r>
      <w:r>
        <w:rPr>
          <w:rFonts w:ascii="Arial" w:hAnsi="Arial"/>
          <w:sz w:val="16"/>
          <w:szCs w:val="18"/>
        </w:rPr>
        <w:t xml:space="preserve"> du bloc « Administration des systèmes et des réseaux » prévues dans le référentiel de certification du BTS SIO.</w:t>
      </w:r>
    </w:p>
  </w:footnote>
  <w:footnote w:id="3">
    <w:p>
      <w:pPr>
        <w:pStyle w:val="FootnoteText"/>
        <w:rPr/>
      </w:pPr>
      <w:r>
        <w:rPr>
          <w:rStyle w:val="Caractresdenotedebasdepage"/>
        </w:rPr>
        <w:footnoteRef/>
      </w:r>
      <w:r>
        <w:rPr>
          <w:rStyle w:val="Caractresdenotedebasdepageuser"/>
        </w:rPr>
        <w:tab/>
      </w:r>
      <w:r>
        <w:rPr>
          <w:rFonts w:cs="Arial" w:ascii="Arial" w:hAnsi="Arial"/>
          <w:sz w:val="16"/>
          <w:szCs w:val="16"/>
        </w:rPr>
        <w:t xml:space="preserve"> Les réalisations professionnelles sont élaborées dans un environnement technologique conforme à l’annexe II.E du </w:t>
      </w:r>
      <w:r>
        <w:rPr>
          <w:rFonts w:ascii="Arial" w:hAnsi="Arial"/>
          <w:sz w:val="16"/>
          <w:szCs w:val="22"/>
        </w:rPr>
        <w:t>référentiel du BTS SIO.</w:t>
      </w:r>
    </w:p>
  </w:footnote>
  <w:footnote w:id="4">
    <w:p>
      <w:pPr>
        <w:pStyle w:val="Normal"/>
        <w:suppressAutoHyphens w:val="false"/>
        <w:jc w:val="both"/>
        <w:rPr/>
      </w:pPr>
      <w:r>
        <w:rPr>
          <w:rStyle w:val="Caractresdenotedebasdepage"/>
        </w:rPr>
        <w:footnoteRef/>
      </w:r>
      <w:r>
        <w:rPr>
          <w:rStyle w:val="Caractresdenotedebasdepageuser"/>
          <w:rFonts w:ascii="Arial" w:hAnsi="Arial"/>
          <w:sz w:val="18"/>
          <w:szCs w:val="18"/>
        </w:rPr>
        <w:tab/>
      </w:r>
      <w:r>
        <w:rPr>
          <w:rFonts w:ascii="Arial" w:hAnsi="Arial"/>
          <w:sz w:val="18"/>
          <w:szCs w:val="18"/>
        </w:rPr>
        <w:t xml:space="preserve"> </w:t>
      </w:r>
      <w:r>
        <w:rPr>
          <w:rFonts w:ascii="Arial" w:hAnsi="Arial"/>
          <w:sz w:val="16"/>
          <w:szCs w:val="16"/>
        </w:rPr>
        <w:t>Conformément au référentiel du BTS SIO « </w:t>
      </w:r>
      <w:r>
        <w:rPr>
          <w:rFonts w:ascii="Arial" w:hAnsi="Arial"/>
          <w:i/>
          <w:iCs/>
          <w:sz w:val="16"/>
          <w:szCs w:val="16"/>
        </w:rPr>
        <w:t>Dans tous les cas, les candidats doivent se munir des outils et ressources techniques nécessaires au déroulement de l’épreuve. Ils sont seuls responsables de la disponibilité et de la mise en œuvre de ces outils et ressources. La circulaire nationale d’organisation précise les conditions matérielles de déroulement des interrogations et les pénalités à appliquer aux candidats qui ne se seraient pas munis des éléments nécessaires au déroulement de l’épreuve.</w:t>
      </w:r>
      <w:r>
        <w:rPr>
          <w:rFonts w:ascii="Arial" w:hAnsi="Arial"/>
          <w:sz w:val="16"/>
          <w:szCs w:val="16"/>
        </w:rPr>
        <w:t> ». Les éléments nécessaires peuvent être un identifiant, un mot de passe, une adresse réticulaire (URL) d’un espace de stockage et de la présentation de l’organisation du stockage.</w:t>
      </w:r>
    </w:p>
  </w:footnote>
  <w:footnote w:id="5">
    <w:p>
      <w:pPr>
        <w:pStyle w:val="Normal"/>
        <w:suppressAutoHyphens w:val="false"/>
        <w:jc w:val="both"/>
        <w:rPr/>
      </w:pPr>
      <w:r>
        <w:rPr>
          <w:rStyle w:val="Caractresdenotedebasdepage"/>
        </w:rPr>
        <w:footnoteRef/>
      </w:r>
      <w:r>
        <w:rPr>
          <w:rStyle w:val="Caractresdenotedebasdepageuser"/>
          <w:rFonts w:ascii="Arial" w:hAnsi="Arial"/>
          <w:sz w:val="18"/>
        </w:rPr>
        <w:tab/>
      </w:r>
      <w:r>
        <w:rPr>
          <w:rFonts w:ascii="Arial" w:hAnsi="Arial"/>
          <w:sz w:val="18"/>
        </w:rPr>
        <w:t xml:space="preserve"> </w:t>
      </w:r>
      <w:r>
        <w:rPr>
          <w:rFonts w:ascii="Arial" w:hAnsi="Arial"/>
          <w:sz w:val="16"/>
          <w:szCs w:val="22"/>
        </w:rPr>
        <w:t>Lien vers la documentation complète, précisant et décrivant, si cela n’a été fait au verso de la fiche, la réalisation, par exemples schéma complet de réseau mis en place et configurations des services.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9"/>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7104"/>
    <w:pPr>
      <w:widowControl/>
      <w:suppressAutoHyphens w:val="true"/>
      <w:bidi w:val="0"/>
      <w:spacing w:before="0" w:after="0"/>
      <w:jc w:val="left"/>
    </w:pPr>
    <w:rPr>
      <w:rFonts w:ascii="Times" w:hAnsi="Times" w:eastAsia="Times" w:cs="Times"/>
      <w:color w:val="00000A"/>
      <w:kern w:val="0"/>
      <w:sz w:val="24"/>
      <w:szCs w:val="24"/>
      <w:lang w:val="fr-FR" w:eastAsia="ar-SA" w:bidi="ar-SA"/>
    </w:rPr>
  </w:style>
  <w:style w:type="paragraph" w:styleId="Heading2">
    <w:name w:val="heading 2"/>
    <w:basedOn w:val="Normal"/>
    <w:next w:val="Normal"/>
    <w:link w:val="Titre2Car"/>
    <w:uiPriority w:val="9"/>
    <w:semiHidden/>
    <w:unhideWhenUsed/>
    <w:qFormat/>
    <w:rsid w:val="00ff2645"/>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3">
    <w:name w:val="heading 3"/>
    <w:basedOn w:val="Normal"/>
    <w:next w:val="Normal"/>
    <w:link w:val="Titre3Car"/>
    <w:uiPriority w:val="9"/>
    <w:semiHidden/>
    <w:unhideWhenUsed/>
    <w:qFormat/>
    <w:rsid w:val="00ff2645"/>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3763"/>
    </w:rPr>
  </w:style>
  <w:style w:type="paragraph" w:styleId="Heading4">
    <w:name w:val="heading 4"/>
    <w:basedOn w:val="Normal"/>
    <w:next w:val="Normal"/>
    <w:link w:val="Titre4Car"/>
    <w:uiPriority w:val="9"/>
    <w:semiHidden/>
    <w:unhideWhenUsed/>
    <w:qFormat/>
    <w:rsid w:val="000a6f18"/>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F5496"/>
    </w:rPr>
  </w:style>
  <w:style w:type="paragraph" w:styleId="Heading9">
    <w:name w:val="heading 9"/>
    <w:basedOn w:val="Normal"/>
    <w:next w:val="Normal"/>
    <w:link w:val="Titre9Car"/>
    <w:qFormat/>
    <w:rsid w:val="00226081"/>
    <w:pPr>
      <w:spacing w:before="240" w:after="60"/>
      <w:outlineLvl w:val="8"/>
    </w:pPr>
    <w:rPr>
      <w:rFonts w:ascii="Arial" w:hAnsi="Arial" w:cs="Arial"/>
      <w:sz w:val="22"/>
      <w:szCs w:val="22"/>
    </w:rPr>
  </w:style>
  <w:style w:type="character" w:styleId="DefaultParagraphFont" w:default="1">
    <w:name w:val="Default Paragraph Font"/>
    <w:uiPriority w:val="1"/>
    <w:unhideWhenUsed/>
    <w:qFormat/>
    <w:rPr/>
  </w:style>
  <w:style w:type="character" w:styleId="Titre9Car" w:customStyle="1">
    <w:name w:val="Titre 9 Car"/>
    <w:basedOn w:val="DefaultParagraphFont"/>
    <w:qFormat/>
    <w:rsid w:val="00226081"/>
    <w:rPr>
      <w:rFonts w:ascii="Arial" w:hAnsi="Arial" w:eastAsia="Times" w:cs="Arial"/>
      <w:sz w:val="22"/>
      <w:szCs w:val="22"/>
      <w:lang w:eastAsia="ar-SA"/>
    </w:rPr>
  </w:style>
  <w:style w:type="character" w:styleId="NotedebasdepageCar" w:customStyle="1">
    <w:name w:val="Note de bas de page Car"/>
    <w:basedOn w:val="DefaultParagraphFont"/>
    <w:semiHidden/>
    <w:qFormat/>
    <w:rsid w:val="00226081"/>
    <w:rPr>
      <w:rFonts w:ascii="Times" w:hAnsi="Times" w:eastAsia="Times" w:cs="Times"/>
      <w:sz w:val="20"/>
      <w:szCs w:val="20"/>
      <w:lang w:eastAsia="ar-SA"/>
    </w:rPr>
  </w:style>
  <w:style w:type="character" w:styleId="Caractresdenotedebasdepageuser" w:customStyle="1">
    <w:name w:val="Caractères de note de bas de page (user)"/>
    <w:qFormat/>
    <w:rPr>
      <w:vertAlign w:val="superscript"/>
    </w:rPr>
  </w:style>
  <w:style w:type="character" w:styleId="Caractresdenotedebasdepage" w:customStyle="1">
    <w:name w:val="Caractères de note de bas de page"/>
    <w:qFormat/>
    <w:rPr>
      <w:vertAlign w:val="superscript"/>
    </w:rPr>
  </w:style>
  <w:style w:type="character" w:styleId="FootnoteReference">
    <w:name w:val="footnote reference"/>
    <w:rPr>
      <w:vertAlign w:val="superscript"/>
    </w:rPr>
  </w:style>
  <w:style w:type="character" w:styleId="Titre2Car" w:customStyle="1">
    <w:name w:val="Titre 2 Car"/>
    <w:basedOn w:val="DefaultParagraphFont"/>
    <w:uiPriority w:val="9"/>
    <w:semiHidden/>
    <w:qFormat/>
    <w:rsid w:val="00ff2645"/>
    <w:rPr>
      <w:rFonts w:ascii="Calibri Light" w:hAnsi="Calibri Light" w:eastAsia="" w:cs="" w:asciiTheme="majorHAnsi" w:cstheme="majorBidi" w:eastAsiaTheme="majorEastAsia" w:hAnsiTheme="majorHAnsi"/>
      <w:color w:themeColor="accent1" w:themeShade="bf" w:val="2F5496"/>
      <w:sz w:val="26"/>
      <w:szCs w:val="26"/>
      <w:lang w:eastAsia="ar-SA"/>
    </w:rPr>
  </w:style>
  <w:style w:type="character" w:styleId="Titre3Car" w:customStyle="1">
    <w:name w:val="Titre 3 Car"/>
    <w:basedOn w:val="DefaultParagraphFont"/>
    <w:uiPriority w:val="9"/>
    <w:semiHidden/>
    <w:qFormat/>
    <w:rsid w:val="00ff2645"/>
    <w:rPr>
      <w:rFonts w:ascii="Calibri Light" w:hAnsi="Calibri Light" w:eastAsia="" w:cs="" w:asciiTheme="majorHAnsi" w:cstheme="majorBidi" w:eastAsiaTheme="majorEastAsia" w:hAnsiTheme="majorHAnsi"/>
      <w:color w:themeColor="accent1" w:themeShade="7f" w:val="1F3763"/>
      <w:lang w:eastAsia="ar-SA"/>
    </w:rPr>
  </w:style>
  <w:style w:type="character" w:styleId="TextedebullesCar" w:customStyle="1">
    <w:name w:val="Texte de bulles Car"/>
    <w:basedOn w:val="DefaultParagraphFont"/>
    <w:link w:val="BalloonText"/>
    <w:uiPriority w:val="99"/>
    <w:semiHidden/>
    <w:qFormat/>
    <w:rsid w:val="00f341fd"/>
    <w:rPr>
      <w:rFonts w:ascii="Segoe UI" w:hAnsi="Segoe UI" w:eastAsia="Times" w:cs="Segoe UI"/>
      <w:sz w:val="18"/>
      <w:szCs w:val="18"/>
      <w:lang w:eastAsia="ar-SA"/>
    </w:rPr>
  </w:style>
  <w:style w:type="character" w:styleId="CommentReference">
    <w:name w:val="annotation reference"/>
    <w:basedOn w:val="DefaultParagraphFont"/>
    <w:uiPriority w:val="99"/>
    <w:semiHidden/>
    <w:unhideWhenUsed/>
    <w:qFormat/>
    <w:rsid w:val="00f341fd"/>
    <w:rPr>
      <w:sz w:val="16"/>
      <w:szCs w:val="16"/>
    </w:rPr>
  </w:style>
  <w:style w:type="character" w:styleId="CommentaireCar" w:customStyle="1">
    <w:name w:val="Commentaire Car"/>
    <w:basedOn w:val="DefaultParagraphFont"/>
    <w:uiPriority w:val="99"/>
    <w:semiHidden/>
    <w:qFormat/>
    <w:rsid w:val="00f341fd"/>
    <w:rPr>
      <w:rFonts w:ascii="Times" w:hAnsi="Times" w:eastAsia="Times" w:cs="Times"/>
      <w:sz w:val="20"/>
      <w:szCs w:val="20"/>
      <w:lang w:eastAsia="ar-SA"/>
    </w:rPr>
  </w:style>
  <w:style w:type="character" w:styleId="ObjetducommentaireCar" w:customStyle="1">
    <w:name w:val="Objet du commentaire Car"/>
    <w:basedOn w:val="CommentaireCar"/>
    <w:link w:val="annotationsubject"/>
    <w:uiPriority w:val="99"/>
    <w:semiHidden/>
    <w:qFormat/>
    <w:rsid w:val="00f341fd"/>
    <w:rPr>
      <w:rFonts w:ascii="Times" w:hAnsi="Times" w:eastAsia="Times" w:cs="Times"/>
      <w:b/>
      <w:bCs/>
      <w:sz w:val="20"/>
      <w:szCs w:val="20"/>
      <w:lang w:eastAsia="ar-SA"/>
    </w:rPr>
  </w:style>
  <w:style w:type="character" w:styleId="En-tteCar" w:customStyle="1">
    <w:name w:val="En-tête Car"/>
    <w:basedOn w:val="DefaultParagraphFont"/>
    <w:uiPriority w:val="99"/>
    <w:qFormat/>
    <w:rsid w:val="0044241e"/>
    <w:rPr>
      <w:rFonts w:ascii="Times" w:hAnsi="Times" w:eastAsia="Times" w:cs="Times"/>
      <w:lang w:eastAsia="ar-SA"/>
    </w:rPr>
  </w:style>
  <w:style w:type="character" w:styleId="PieddepageCar" w:customStyle="1">
    <w:name w:val="Pied de page Car"/>
    <w:basedOn w:val="DefaultParagraphFont"/>
    <w:uiPriority w:val="99"/>
    <w:qFormat/>
    <w:rsid w:val="0044241e"/>
    <w:rPr>
      <w:rFonts w:ascii="Times" w:hAnsi="Times" w:eastAsia="Times" w:cs="Times"/>
      <w:lang w:eastAsia="ar-SA"/>
    </w:rPr>
  </w:style>
  <w:style w:type="character" w:styleId="Caractresdenotedefinuser">
    <w:name w:val="Caractères de note de fin (user)"/>
    <w:qFormat/>
    <w:rPr/>
  </w:style>
  <w:style w:type="character" w:styleId="Caractresdenotedefin" w:customStyle="1">
    <w:name w:val="Caractères de note de fin"/>
    <w:qFormat/>
    <w:rPr>
      <w:vertAlign w:val="superscript"/>
    </w:rPr>
  </w:style>
  <w:style w:type="character" w:styleId="EndnoteReference">
    <w:name w:val="endnote reference"/>
    <w:rPr>
      <w:vertAlign w:val="superscript"/>
    </w:rPr>
  </w:style>
  <w:style w:type="character" w:styleId="Titre4Car" w:customStyle="1">
    <w:name w:val="Titre 4 Car"/>
    <w:basedOn w:val="DefaultParagraphFont"/>
    <w:uiPriority w:val="9"/>
    <w:semiHidden/>
    <w:qFormat/>
    <w:rsid w:val="000a6f18"/>
    <w:rPr>
      <w:rFonts w:ascii="Calibri Light" w:hAnsi="Calibri Light" w:eastAsia="" w:cs="" w:asciiTheme="majorHAnsi" w:cstheme="majorBidi" w:eastAsiaTheme="majorEastAsia" w:hAnsiTheme="majorHAnsi"/>
      <w:i/>
      <w:iCs/>
      <w:color w:themeColor="accent1" w:themeShade="bf" w:val="2F5496"/>
      <w:sz w:val="24"/>
      <w:lang w:eastAsia="ar-SA"/>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rPr>
  </w:style>
  <w:style w:type="paragraph" w:styleId="Index" w:customStyle="1">
    <w:name w:val="Index"/>
    <w:basedOn w:val="Normal"/>
    <w:qFormat/>
    <w:pPr>
      <w:suppressLineNumbers/>
    </w:pPr>
    <w:rPr>
      <w:rFonts w:cs="FreeSans"/>
    </w:rPr>
  </w:style>
  <w:style w:type="paragraph" w:styleId="Titreuser">
    <w:name w:val="Titre (user)"/>
    <w:basedOn w:val="Normal"/>
    <w:next w:val="BodyText"/>
    <w:qFormat/>
    <w:pPr>
      <w:keepNext w:val="true"/>
      <w:spacing w:before="240" w:after="120"/>
    </w:pPr>
    <w:rPr>
      <w:rFonts w:ascii="Liberation Sans" w:hAnsi="Liberation Sans" w:eastAsia="Microsoft YaHei" w:cs="Arial"/>
      <w:sz w:val="28"/>
      <w:szCs w:val="28"/>
    </w:rPr>
  </w:style>
  <w:style w:type="paragraph" w:styleId="Title">
    <w:name w:val="Title"/>
    <w:basedOn w:val="Normal"/>
    <w:next w:val="BodyText"/>
    <w:qFormat/>
    <w:pPr>
      <w:keepNext w:val="true"/>
      <w:spacing w:before="240" w:after="120"/>
    </w:pPr>
    <w:rPr>
      <w:rFonts w:ascii="Liberation Sans" w:hAnsi="Liberation Sans" w:eastAsia="Noto Sans CJK SC Regular" w:cs="FreeSans"/>
      <w:sz w:val="28"/>
      <w:szCs w:val="28"/>
    </w:rPr>
  </w:style>
  <w:style w:type="paragraph" w:styleId="FootnoteText">
    <w:name w:val="footnote text"/>
    <w:basedOn w:val="Normal"/>
    <w:link w:val="NotedebasdepageCar"/>
    <w:pPr/>
    <w:rPr/>
  </w:style>
  <w:style w:type="paragraph" w:styleId="ListParagraph">
    <w:name w:val="List Paragraph"/>
    <w:basedOn w:val="Normal"/>
    <w:uiPriority w:val="34"/>
    <w:qFormat/>
    <w:rsid w:val="0082427a"/>
    <w:pPr>
      <w:spacing w:before="0" w:after="0"/>
      <w:ind w:left="720"/>
      <w:contextualSpacing/>
    </w:pPr>
    <w:rPr/>
  </w:style>
  <w:style w:type="paragraph" w:styleId="NormalWeb">
    <w:name w:val="Normal (Web)"/>
    <w:basedOn w:val="Normal"/>
    <w:uiPriority w:val="99"/>
    <w:semiHidden/>
    <w:unhideWhenUsed/>
    <w:qFormat/>
    <w:rsid w:val="002f71dd"/>
    <w:pPr/>
    <w:rPr>
      <w:rFonts w:ascii="Times New Roman" w:hAnsi="Times New Roman" w:cs="Times New Roman"/>
    </w:rPr>
  </w:style>
  <w:style w:type="paragraph" w:styleId="BalloonText">
    <w:name w:val="Balloon Text"/>
    <w:basedOn w:val="Normal"/>
    <w:link w:val="TextedebullesCar"/>
    <w:uiPriority w:val="99"/>
    <w:semiHidden/>
    <w:unhideWhenUsed/>
    <w:qFormat/>
    <w:rsid w:val="00f341fd"/>
    <w:pPr/>
    <w:rPr>
      <w:rFonts w:ascii="Segoe UI" w:hAnsi="Segoe UI" w:cs="Segoe UI"/>
      <w:sz w:val="18"/>
      <w:szCs w:val="18"/>
    </w:rPr>
  </w:style>
  <w:style w:type="paragraph" w:styleId="CommentText">
    <w:name w:val="annotation text"/>
    <w:basedOn w:val="Normal"/>
    <w:link w:val="CommentaireCar"/>
    <w:uiPriority w:val="99"/>
    <w:semiHidden/>
    <w:unhideWhenUsed/>
    <w:qFormat/>
    <w:rsid w:val="00f341fd"/>
    <w:pPr/>
    <w:rPr>
      <w:sz w:val="20"/>
      <w:szCs w:val="20"/>
    </w:rPr>
  </w:style>
  <w:style w:type="paragraph" w:styleId="annotationsubject">
    <w:name w:val="annotation subject"/>
    <w:basedOn w:val="CommentText"/>
    <w:link w:val="ObjetducommentaireCar"/>
    <w:uiPriority w:val="99"/>
    <w:semiHidden/>
    <w:unhideWhenUsed/>
    <w:qFormat/>
    <w:rsid w:val="00f341fd"/>
    <w:pPr/>
    <w:rPr>
      <w:b/>
      <w:bCs/>
    </w:rPr>
  </w:style>
  <w:style w:type="paragraph" w:styleId="Revision">
    <w:name w:val="Revision"/>
    <w:uiPriority w:val="99"/>
    <w:semiHidden/>
    <w:qFormat/>
    <w:rsid w:val="00ce36f3"/>
    <w:pPr>
      <w:widowControl/>
      <w:suppressAutoHyphens w:val="true"/>
      <w:bidi w:val="0"/>
      <w:spacing w:before="0" w:after="0"/>
      <w:jc w:val="left"/>
    </w:pPr>
    <w:rPr>
      <w:rFonts w:ascii="Times" w:hAnsi="Times" w:eastAsia="Times" w:cs="Times"/>
      <w:color w:val="00000A"/>
      <w:kern w:val="0"/>
      <w:sz w:val="24"/>
      <w:szCs w:val="24"/>
      <w:lang w:val="fr-FR" w:eastAsia="ar-SA" w:bidi="ar-SA"/>
    </w:rPr>
  </w:style>
  <w:style w:type="paragraph" w:styleId="En-tteetpieddepageuser">
    <w:name w:val="En-tête et pied de page (user)"/>
    <w:basedOn w:val="Normal"/>
    <w:qFormat/>
    <w:pPr/>
    <w:rPr/>
  </w:style>
  <w:style w:type="paragraph" w:styleId="En-tteetpieddepage">
    <w:name w:val="En-tête et pied de page"/>
    <w:basedOn w:val="Normal"/>
    <w:qFormat/>
    <w:pPr/>
    <w:rPr/>
  </w:style>
  <w:style w:type="paragraph" w:styleId="Header">
    <w:name w:val="header"/>
    <w:basedOn w:val="Normal"/>
    <w:uiPriority w:val="99"/>
    <w:unhideWhenUsed/>
    <w:rsid w:val="0044241e"/>
    <w:pPr>
      <w:tabs>
        <w:tab w:val="clear" w:pos="709"/>
        <w:tab w:val="center" w:pos="4536" w:leader="none"/>
        <w:tab w:val="right" w:pos="9072" w:leader="none"/>
      </w:tabs>
    </w:pPr>
    <w:rPr/>
  </w:style>
  <w:style w:type="paragraph" w:styleId="Footer">
    <w:name w:val="footer"/>
    <w:basedOn w:val="Normal"/>
    <w:link w:val="PieddepageCar"/>
    <w:uiPriority w:val="99"/>
    <w:unhideWhenUsed/>
    <w:rsid w:val="0044241e"/>
    <w:pPr>
      <w:tabs>
        <w:tab w:val="clear" w:pos="709"/>
        <w:tab w:val="center" w:pos="4536" w:leader="none"/>
        <w:tab w:val="right" w:pos="9072" w:leader="none"/>
      </w:tabs>
    </w:pPr>
    <w:rPr/>
  </w:style>
  <w:style w:type="numbering" w:styleId="Pasdelisteuser" w:default="1">
    <w:name w:val="Pas de liste (user)"/>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b97e6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D3057-6FFC-4960-8B64-6A736424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Application>LibreOffice/25.2.1.2$Windows_X86_64 LibreOffice_project/d3abf4aee5fd705e4a92bba33a32f40bc4e56f49</Application>
  <AppVersion>15.0000</AppVersion>
  <Pages>4</Pages>
  <Words>875</Words>
  <Characters>5012</Characters>
  <CharactersWithSpaces>5900</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2025-03-11T13:48:00Z</dcterms:created>
  <dc:creator>Olivier Mondet</dc:creator>
  <dc:description/>
  <dc:language>fr-FR</dc:language>
  <cp:lastModifiedBy/>
  <cp:lastPrinted>2021-10-24T08:53:00Z</cp:lastPrinted>
  <dcterms:modified xsi:type="dcterms:W3CDTF">2025-03-18T11:11:52Z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